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color w:val="auto"/>
          <w:sz w:val="28"/>
          <w:szCs w:val="28"/>
          <w:lang w:val="en-US" w:eastAsia="zh-CN"/>
        </w:rPr>
      </w:pPr>
      <w:bookmarkStart w:id="0" w:name="_GoBack"/>
      <w:bookmarkEnd w:id="0"/>
      <w:r>
        <w:rPr>
          <w:rFonts w:ascii="宋体" w:hAnsi="宋体" w:eastAsia="宋体" w:cs="宋体"/>
          <w:color w:val="auto"/>
          <w:sz w:val="28"/>
          <w:szCs w:val="28"/>
        </w:rPr>
        <w:t>读后续写：温柔胜过严苛规矩</w:t>
      </w:r>
      <w:r>
        <w:rPr>
          <w:rFonts w:hint="eastAsia" w:ascii="宋体" w:hAnsi="宋体" w:eastAsia="宋体" w:cs="宋体"/>
          <w:color w:val="auto"/>
          <w:sz w:val="28"/>
          <w:szCs w:val="28"/>
          <w:lang w:val="en-US" w:eastAsia="zh-CN"/>
        </w:rPr>
        <w:t>导学案</w:t>
      </w:r>
    </w:p>
    <w:p>
      <w:pPr>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杭州二中树兰高级中学  郭合英</w:t>
      </w:r>
    </w:p>
    <w:p>
      <w:pPr>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学习目标</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ightChars="0"/>
        <w:jc w:val="left"/>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 xml:space="preserve">1. </w:t>
      </w:r>
      <w:r>
        <w:rPr>
          <w:rFonts w:hint="eastAsia" w:ascii="宋体" w:hAnsi="宋体" w:eastAsia="宋体" w:cs="宋体"/>
          <w:color w:val="000000"/>
          <w:sz w:val="24"/>
          <w:szCs w:val="24"/>
        </w:rPr>
        <w:t>掌握本篇重点词汇短语，读懂原文，把握文章主旨。</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ightChars="0"/>
        <w:jc w:val="left"/>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 xml:space="preserve">2. </w:t>
      </w:r>
      <w:r>
        <w:rPr>
          <w:rFonts w:hint="eastAsia" w:ascii="宋体" w:hAnsi="宋体" w:eastAsia="宋体" w:cs="宋体"/>
          <w:color w:val="000000"/>
          <w:sz w:val="24"/>
          <w:szCs w:val="24"/>
        </w:rPr>
        <w:t>学会</w:t>
      </w:r>
      <w:r>
        <w:rPr>
          <w:rStyle w:val="8"/>
          <w:rFonts w:hint="eastAsia" w:ascii="宋体" w:hAnsi="宋体" w:eastAsia="宋体" w:cs="宋体"/>
          <w:b/>
          <w:bCs/>
          <w:color w:val="000000"/>
          <w:sz w:val="24"/>
          <w:szCs w:val="24"/>
        </w:rPr>
        <w:t>矛盾三步分析法</w:t>
      </w:r>
      <w:r>
        <w:rPr>
          <w:rFonts w:hint="eastAsia" w:ascii="宋体" w:hAnsi="宋体" w:eastAsia="宋体" w:cs="宋体"/>
          <w:color w:val="000000"/>
          <w:sz w:val="24"/>
          <w:szCs w:val="24"/>
        </w:rPr>
        <w:t>，找准故事表层、深层冲突。</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480" w:right="0" w:rightChars="0" w:hanging="480" w:hangingChars="200"/>
        <w:jc w:val="left"/>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 xml:space="preserve">3. </w:t>
      </w:r>
      <w:r>
        <w:rPr>
          <w:rFonts w:hint="eastAsia" w:ascii="宋体" w:hAnsi="宋体" w:eastAsia="宋体" w:cs="宋体"/>
          <w:color w:val="000000"/>
          <w:sz w:val="24"/>
          <w:szCs w:val="24"/>
        </w:rPr>
        <w:t>识别读后续写失分陷阱，重点理解</w:t>
      </w:r>
      <w:r>
        <w:rPr>
          <w:rStyle w:val="8"/>
          <w:rFonts w:hint="eastAsia" w:ascii="宋体" w:hAnsi="宋体" w:eastAsia="宋体" w:cs="宋体"/>
          <w:b/>
          <w:bCs/>
          <w:color w:val="000000"/>
          <w:sz w:val="24"/>
          <w:szCs w:val="24"/>
        </w:rPr>
        <w:t>隐性偏题</w:t>
      </w:r>
      <w:r>
        <w:rPr>
          <w:rFonts w:hint="eastAsia" w:ascii="宋体" w:hAnsi="宋体" w:eastAsia="宋体" w:cs="宋体"/>
          <w:color w:val="000000"/>
          <w:sz w:val="24"/>
          <w:szCs w:val="24"/>
        </w:rPr>
        <w:t>；掌握高分续写逻辑：内心醒悟在前，主题升华在后。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240" w:right="0" w:rightChars="0" w:hanging="240" w:hangingChars="100"/>
        <w:jc w:val="left"/>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 xml:space="preserve">4. </w:t>
      </w:r>
      <w:r>
        <w:rPr>
          <w:rFonts w:hint="eastAsia" w:ascii="宋体" w:hAnsi="宋体" w:eastAsia="宋体" w:cs="宋体"/>
          <w:color w:val="000000"/>
          <w:sz w:val="24"/>
          <w:szCs w:val="24"/>
        </w:rPr>
        <w:t>能够修改续写片段，规避人设崩坏、情节断裂、细节与主旨冲突等问题。</w:t>
      </w:r>
    </w:p>
    <w:p>
      <w:pPr>
        <w:jc w:val="both"/>
        <w:rPr>
          <w:rFonts w:hint="eastAsia" w:ascii="宋体" w:hAnsi="宋体" w:eastAsia="宋体" w:cs="宋体"/>
          <w:color w:val="auto"/>
          <w:sz w:val="24"/>
          <w:szCs w:val="24"/>
          <w:lang w:val="en-US" w:eastAsia="zh-CN"/>
        </w:rPr>
      </w:pPr>
    </w:p>
    <w:p>
      <w:pPr>
        <w:jc w:val="both"/>
        <w:rPr>
          <w:rFonts w:hint="default" w:ascii="Times New Roman" w:hAnsi="Times New Roman" w:eastAsia="宋体" w:cs="Times New Roman"/>
          <w:b/>
          <w:bCs/>
          <w:color w:val="auto"/>
          <w:sz w:val="24"/>
          <w:szCs w:val="24"/>
          <w:lang w:val="en-US" w:eastAsia="zh-CN"/>
        </w:rPr>
      </w:pPr>
      <w:r>
        <w:rPr>
          <w:rFonts w:hint="eastAsia" w:ascii="Times New Roman" w:hAnsi="Times New Roman" w:eastAsia="宋体" w:cs="Times New Roman"/>
          <w:b/>
          <w:bCs/>
          <w:sz w:val="24"/>
          <w:szCs w:val="24"/>
          <w:lang w:val="en-US" w:eastAsia="zh-CN"/>
        </w:rPr>
        <w:t>Task</w:t>
      </w:r>
      <w:r>
        <w:rPr>
          <w:rFonts w:hint="default" w:ascii="Times New Roman" w:hAnsi="Times New Roman" w:eastAsia="宋体" w:cs="Times New Roman"/>
          <w:b/>
          <w:bCs/>
          <w:sz w:val="24"/>
          <w:szCs w:val="24"/>
        </w:rPr>
        <w:t>1 原文回顾与基础过关</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第二节（满分25分）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80" w:firstLineChars="200"/>
        <w:jc w:val="left"/>
        <w:rPr>
          <w:color w:val="000000"/>
          <w:sz w:val="24"/>
          <w:szCs w:val="24"/>
        </w:rPr>
      </w:pPr>
      <w:r>
        <w:rPr>
          <w:rFonts w:ascii="宋体" w:hAnsi="宋体" w:eastAsia="宋体" w:cs="宋体"/>
          <w:color w:val="000000"/>
          <w:kern w:val="0"/>
          <w:sz w:val="24"/>
          <w:szCs w:val="24"/>
          <w:lang w:val="en-US" w:eastAsia="zh-CN" w:bidi="ar"/>
        </w:rPr>
        <w:t>阅读下面材料，根据其内容和所给段落开头语续写两段，使之构成一篇完整的短文。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80" w:firstLineChars="200"/>
        <w:jc w:val="both"/>
        <w:rPr>
          <w:rFonts w:hint="default" w:ascii="Times New Roman" w:hAnsi="Times New Roman" w:cs="Times New Roman"/>
          <w:color w:val="000000"/>
          <w:sz w:val="24"/>
          <w:szCs w:val="24"/>
        </w:rPr>
      </w:pPr>
      <w:r>
        <w:rPr>
          <w:rFonts w:hint="default" w:ascii="Times New Roman" w:hAnsi="Times New Roman" w:eastAsia="宋体" w:cs="Times New Roman"/>
          <w:color w:val="000000"/>
          <w:kern w:val="0"/>
          <w:sz w:val="24"/>
          <w:szCs w:val="24"/>
          <w:lang w:val="en-US" w:eastAsia="zh-CN" w:bidi="ar"/>
        </w:rPr>
        <w:t>I grew up before there were cellphones. I look on in wonder as seemingly everyone is focused on their devices. I know I can’t change what the world has become. But as a college teacher, I can shape my classroom.</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80" w:firstLineChars="200"/>
        <w:jc w:val="both"/>
        <w:rPr>
          <w:rFonts w:hint="default" w:ascii="Times New Roman" w:hAnsi="Times New Roman" w:cs="Times New Roman"/>
          <w:color w:val="000000"/>
          <w:sz w:val="24"/>
          <w:szCs w:val="24"/>
        </w:rPr>
      </w:pPr>
      <w:r>
        <w:rPr>
          <w:rFonts w:hint="default" w:ascii="Times New Roman" w:hAnsi="Times New Roman" w:eastAsia="宋体" w:cs="Times New Roman"/>
          <w:color w:val="000000"/>
          <w:kern w:val="0"/>
          <w:sz w:val="24"/>
          <w:szCs w:val="24"/>
          <w:lang w:val="en-US" w:eastAsia="zh-CN" w:bidi="ar"/>
        </w:rPr>
        <w:t>When it comes to cellphones, I’ve learned that one cannot be tough on students using them in class. I once had a colleague who tried this, threatening punishment for violators. The rest of her semester was, in a word, unhappy. But neither do I think it productive to take a hands-off (放手不管的) attitude toward students who are texting friends while the poor teacher labors, ignored, at the blackboard. I knew a math professor who tried this approach. One day, I asked some of his students who their math teacher was. Their response: “Some guy.”</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80" w:firstLineChars="200"/>
        <w:jc w:val="both"/>
        <w:rPr>
          <w:rFonts w:hint="default" w:ascii="Times New Roman" w:hAnsi="Times New Roman" w:cs="Times New Roman"/>
          <w:color w:val="000000"/>
          <w:sz w:val="24"/>
          <w:szCs w:val="24"/>
        </w:rPr>
      </w:pPr>
      <w:r>
        <w:rPr>
          <w:rFonts w:hint="default" w:ascii="Times New Roman" w:hAnsi="Times New Roman" w:eastAsia="宋体" w:cs="Times New Roman"/>
          <w:color w:val="000000"/>
          <w:kern w:val="0"/>
          <w:sz w:val="24"/>
          <w:szCs w:val="24"/>
          <w:lang w:val="en-US" w:eastAsia="zh-CN" w:bidi="ar"/>
        </w:rPr>
        <w:t>Both examples suggested that there must be a middle way. So I came up with one. On the first day of class, I struck a friendly but purposeful tone, telling my students, “If I catch you looking at your phone during the class discussion, you must call your parents right then and there on speakerphone (免提) and tell them that you love them.” I delivered this with a twinkle in my eye, and my students chuckled good-naturedly. Then I followed up with my end of the bargain: “This means whenever you speak to me, I promise to give you my full attention.”</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80" w:firstLineChars="200"/>
        <w:jc w:val="both"/>
        <w:rPr>
          <w:rFonts w:hint="default" w:ascii="Times New Roman" w:hAnsi="Times New Roman" w:cs="Times New Roman"/>
          <w:color w:val="000000"/>
          <w:sz w:val="24"/>
          <w:szCs w:val="24"/>
        </w:rPr>
      </w:pPr>
      <w:r>
        <w:rPr>
          <w:rFonts w:hint="default" w:ascii="Times New Roman" w:hAnsi="Times New Roman" w:eastAsia="宋体" w:cs="Times New Roman"/>
          <w:color w:val="000000"/>
          <w:kern w:val="0"/>
          <w:sz w:val="24"/>
          <w:szCs w:val="24"/>
          <w:lang w:val="en-US" w:eastAsia="zh-CN" w:bidi="ar"/>
        </w:rPr>
        <w:t>When delivered in a caring but serious way, my students are on board. Well, mostly. There’s always an exception.</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80" w:firstLineChars="200"/>
        <w:jc w:val="both"/>
        <w:rPr>
          <w:rFonts w:hint="default" w:ascii="Times New Roman" w:hAnsi="Times New Roman" w:cs="Times New Roman"/>
          <w:color w:val="000000"/>
          <w:sz w:val="24"/>
          <w:szCs w:val="24"/>
        </w:rPr>
      </w:pPr>
      <w:r>
        <w:rPr>
          <w:rFonts w:hint="default" w:ascii="Times New Roman" w:hAnsi="Times New Roman" w:eastAsia="宋体" w:cs="Times New Roman"/>
          <w:color w:val="000000"/>
          <w:kern w:val="0"/>
          <w:sz w:val="24"/>
          <w:szCs w:val="24"/>
          <w:lang w:val="en-US" w:eastAsia="zh-CN" w:bidi="ar"/>
        </w:rPr>
        <w:t>His name was Paul Davis. He liked to test the waters of classroom norms (准则), like coming to class in his pajama bottoms and slippers. One day, during a lively class discussion, I caught Paul typing on his phone.</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80" w:firstLineChars="200"/>
        <w:jc w:val="both"/>
        <w:rPr>
          <w:rFonts w:hint="default" w:ascii="Times New Roman" w:hAnsi="Times New Roman" w:cs="Times New Roman"/>
          <w:color w:val="000000"/>
          <w:sz w:val="24"/>
          <w:szCs w:val="24"/>
        </w:rPr>
      </w:pPr>
      <w:r>
        <w:rPr>
          <w:rFonts w:hint="default" w:ascii="Times New Roman" w:hAnsi="Times New Roman" w:eastAsia="宋体" w:cs="Times New Roman"/>
          <w:color w:val="000000"/>
          <w:kern w:val="0"/>
          <w:sz w:val="24"/>
          <w:szCs w:val="24"/>
          <w:lang w:val="en-US" w:eastAsia="zh-CN" w:bidi="ar"/>
        </w:rPr>
        <w:t>“Excuse me,” I interrupted. “Are you texting?”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注意：</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续写词数应为150个左右；</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rFonts w:hint="default" w:ascii="Times New Roman" w:hAnsi="Times New Roman" w:cs="Times New Roman"/>
          <w:color w:val="000000"/>
          <w:sz w:val="24"/>
          <w:szCs w:val="24"/>
        </w:rPr>
      </w:pPr>
      <w:r>
        <w:rPr>
          <w:rFonts w:hint="default" w:ascii="Times New Roman" w:hAnsi="Times New Roman" w:eastAsia="宋体" w:cs="Times New Roman"/>
          <w:color w:val="000000"/>
          <w:kern w:val="0"/>
          <w:sz w:val="24"/>
          <w:szCs w:val="24"/>
          <w:lang w:val="en-US" w:eastAsia="zh-CN" w:bidi="ar"/>
        </w:rPr>
        <w:t>请按如下格式在答题纸的相应位置作答。</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Paul looked up from his phone.</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rFonts w:hint="default" w:ascii="Times New Roman" w:hAnsi="Times New Roman" w:eastAsia="宋体" w:cs="Times New Roman"/>
                <w:color w:val="000000"/>
                <w:kern w:val="0"/>
                <w:sz w:val="24"/>
                <w:szCs w:val="24"/>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Mr. Davis’ voice came through on speakerphone, sounding quite surprised.</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rFonts w:hint="default" w:ascii="Times New Roman" w:hAnsi="Times New Roman" w:eastAsia="宋体" w:cs="Times New Roman"/>
                <w:color w:val="000000"/>
                <w:kern w:val="0"/>
                <w:sz w:val="24"/>
                <w:szCs w:val="24"/>
                <w:lang w:val="en-US" w:eastAsia="zh-CN" w:bidi="ar"/>
              </w:rPr>
            </w:pPr>
          </w:p>
        </w:tc>
      </w:tr>
    </w:tbl>
    <w:p>
      <w:pPr>
        <w:numPr>
          <w:ilvl w:val="0"/>
          <w:numId w:val="2"/>
        </w:numPr>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理解下面词语的意思</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1"/>
        <w:gridCol w:w="1689"/>
        <w:gridCol w:w="2469"/>
        <w:gridCol w:w="17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1" w:type="dxa"/>
            <w:vAlign w:val="top"/>
          </w:tcPr>
          <w:p>
            <w:pPr>
              <w:numPr>
                <w:ilvl w:val="0"/>
                <w:numId w:val="0"/>
              </w:numPr>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英语</w:t>
            </w:r>
          </w:p>
        </w:tc>
        <w:tc>
          <w:tcPr>
            <w:tcW w:w="1689" w:type="dxa"/>
            <w:vAlign w:val="top"/>
          </w:tcPr>
          <w:p>
            <w:pPr>
              <w:numPr>
                <w:ilvl w:val="0"/>
                <w:numId w:val="0"/>
              </w:numPr>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汉语</w:t>
            </w:r>
          </w:p>
        </w:tc>
        <w:tc>
          <w:tcPr>
            <w:tcW w:w="2469" w:type="dxa"/>
            <w:vAlign w:val="top"/>
          </w:tcPr>
          <w:p>
            <w:pPr>
              <w:numPr>
                <w:ilvl w:val="0"/>
                <w:numId w:val="0"/>
              </w:numPr>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英语</w:t>
            </w:r>
          </w:p>
        </w:tc>
        <w:tc>
          <w:tcPr>
            <w:tcW w:w="1793" w:type="dxa"/>
            <w:vAlign w:val="top"/>
          </w:tcPr>
          <w:p>
            <w:pPr>
              <w:numPr>
                <w:ilvl w:val="0"/>
                <w:numId w:val="0"/>
              </w:numPr>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汉语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1" w:type="dxa"/>
          </w:tcPr>
          <w:p>
            <w:pPr>
              <w:numPr>
                <w:ilvl w:val="0"/>
                <w:numId w:val="0"/>
              </w:numPr>
              <w:jc w:val="both"/>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rPr>
              <w:t xml:space="preserve"> focus on</w:t>
            </w:r>
          </w:p>
        </w:tc>
        <w:tc>
          <w:tcPr>
            <w:tcW w:w="1689" w:type="dxa"/>
          </w:tcPr>
          <w:p>
            <w:pPr>
              <w:numPr>
                <w:ilvl w:val="0"/>
                <w:numId w:val="0"/>
              </w:numPr>
              <w:jc w:val="both"/>
              <w:rPr>
                <w:rFonts w:hint="default" w:ascii="宋体" w:hAnsi="宋体" w:eastAsia="宋体" w:cs="宋体"/>
                <w:sz w:val="24"/>
                <w:szCs w:val="24"/>
                <w:vertAlign w:val="baseline"/>
                <w:lang w:val="en-US" w:eastAsia="zh-CN"/>
              </w:rPr>
            </w:pPr>
          </w:p>
        </w:tc>
        <w:tc>
          <w:tcPr>
            <w:tcW w:w="2469" w:type="dxa"/>
          </w:tcPr>
          <w:p>
            <w:pPr>
              <w:numPr>
                <w:ilvl w:val="0"/>
                <w:numId w:val="0"/>
              </w:numPr>
              <w:jc w:val="both"/>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 xml:space="preserve"> look on in wonder</w:t>
            </w:r>
          </w:p>
        </w:tc>
        <w:tc>
          <w:tcPr>
            <w:tcW w:w="1793" w:type="dxa"/>
          </w:tcPr>
          <w:p>
            <w:pPr>
              <w:numPr>
                <w:ilvl w:val="0"/>
                <w:numId w:val="0"/>
              </w:numPr>
              <w:jc w:val="both"/>
              <w:rPr>
                <w:rFonts w:hint="default" w:ascii="宋体" w:hAnsi="宋体" w:eastAsia="宋体" w:cs="宋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1" w:type="dxa"/>
          </w:tcPr>
          <w:p>
            <w:pPr>
              <w:numPr>
                <w:ilvl w:val="0"/>
                <w:numId w:val="0"/>
              </w:numPr>
              <w:jc w:val="both"/>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rPr>
              <w:t xml:space="preserve"> when it comes to</w:t>
            </w:r>
          </w:p>
        </w:tc>
        <w:tc>
          <w:tcPr>
            <w:tcW w:w="1689" w:type="dxa"/>
          </w:tcPr>
          <w:p>
            <w:pPr>
              <w:numPr>
                <w:ilvl w:val="0"/>
                <w:numId w:val="0"/>
              </w:numPr>
              <w:jc w:val="both"/>
              <w:rPr>
                <w:rFonts w:hint="default" w:ascii="宋体" w:hAnsi="宋体" w:eastAsia="宋体" w:cs="宋体"/>
                <w:sz w:val="24"/>
                <w:szCs w:val="24"/>
                <w:vertAlign w:val="baseline"/>
                <w:lang w:val="en-US" w:eastAsia="zh-CN"/>
              </w:rPr>
            </w:pPr>
          </w:p>
        </w:tc>
        <w:tc>
          <w:tcPr>
            <w:tcW w:w="2469" w:type="dxa"/>
          </w:tcPr>
          <w:p>
            <w:pPr>
              <w:numPr>
                <w:ilvl w:val="0"/>
                <w:numId w:val="0"/>
              </w:numPr>
              <w:jc w:val="both"/>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came up with</w:t>
            </w:r>
          </w:p>
        </w:tc>
        <w:tc>
          <w:tcPr>
            <w:tcW w:w="1793" w:type="dxa"/>
          </w:tcPr>
          <w:p>
            <w:pPr>
              <w:numPr>
                <w:ilvl w:val="0"/>
                <w:numId w:val="0"/>
              </w:numPr>
              <w:jc w:val="both"/>
              <w:rPr>
                <w:rFonts w:hint="default" w:ascii="宋体" w:hAnsi="宋体" w:eastAsia="宋体" w:cs="宋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1" w:type="dxa"/>
          </w:tcPr>
          <w:p>
            <w:pPr>
              <w:numPr>
                <w:ilvl w:val="0"/>
                <w:numId w:val="0"/>
              </w:numPr>
              <w:jc w:val="both"/>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rPr>
              <w:t xml:space="preserve"> be tough on sb.</w:t>
            </w:r>
          </w:p>
        </w:tc>
        <w:tc>
          <w:tcPr>
            <w:tcW w:w="1689" w:type="dxa"/>
          </w:tcPr>
          <w:p>
            <w:pPr>
              <w:numPr>
                <w:ilvl w:val="0"/>
                <w:numId w:val="0"/>
              </w:numPr>
              <w:jc w:val="both"/>
              <w:rPr>
                <w:rFonts w:hint="default" w:ascii="宋体" w:hAnsi="宋体" w:eastAsia="宋体" w:cs="宋体"/>
                <w:sz w:val="24"/>
                <w:szCs w:val="24"/>
                <w:vertAlign w:val="baseline"/>
                <w:lang w:val="en-US" w:eastAsia="zh-CN"/>
              </w:rPr>
            </w:pPr>
          </w:p>
        </w:tc>
        <w:tc>
          <w:tcPr>
            <w:tcW w:w="2469" w:type="dxa"/>
          </w:tcPr>
          <w:p>
            <w:pPr>
              <w:numPr>
                <w:ilvl w:val="0"/>
                <w:numId w:val="0"/>
              </w:numPr>
              <w:jc w:val="both"/>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 xml:space="preserve"> strike a ... tone</w:t>
            </w:r>
          </w:p>
        </w:tc>
        <w:tc>
          <w:tcPr>
            <w:tcW w:w="1793" w:type="dxa"/>
          </w:tcPr>
          <w:p>
            <w:pPr>
              <w:numPr>
                <w:ilvl w:val="0"/>
                <w:numId w:val="0"/>
              </w:numPr>
              <w:jc w:val="both"/>
              <w:rPr>
                <w:rFonts w:hint="default" w:ascii="宋体" w:hAnsi="宋体" w:eastAsia="宋体" w:cs="宋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1" w:type="dxa"/>
          </w:tcPr>
          <w:p>
            <w:pPr>
              <w:numPr>
                <w:ilvl w:val="0"/>
                <w:numId w:val="0"/>
              </w:numPr>
              <w:jc w:val="both"/>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 xml:space="preserve"> in a word</w:t>
            </w:r>
          </w:p>
        </w:tc>
        <w:tc>
          <w:tcPr>
            <w:tcW w:w="1689" w:type="dxa"/>
          </w:tcPr>
          <w:p>
            <w:pPr>
              <w:numPr>
                <w:ilvl w:val="0"/>
                <w:numId w:val="0"/>
              </w:numPr>
              <w:jc w:val="both"/>
              <w:rPr>
                <w:rFonts w:hint="default" w:ascii="宋体" w:hAnsi="宋体" w:eastAsia="宋体" w:cs="宋体"/>
                <w:sz w:val="24"/>
                <w:szCs w:val="24"/>
                <w:vertAlign w:val="baseline"/>
                <w:lang w:val="en-US" w:eastAsia="zh-CN"/>
              </w:rPr>
            </w:pPr>
          </w:p>
        </w:tc>
        <w:tc>
          <w:tcPr>
            <w:tcW w:w="2469" w:type="dxa"/>
          </w:tcPr>
          <w:p>
            <w:pPr>
              <w:numPr>
                <w:ilvl w:val="0"/>
                <w:numId w:val="0"/>
              </w:numPr>
              <w:jc w:val="both"/>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 xml:space="preserve"> be on board</w:t>
            </w:r>
          </w:p>
        </w:tc>
        <w:tc>
          <w:tcPr>
            <w:tcW w:w="1793" w:type="dxa"/>
          </w:tcPr>
          <w:p>
            <w:pPr>
              <w:numPr>
                <w:ilvl w:val="0"/>
                <w:numId w:val="0"/>
              </w:numPr>
              <w:jc w:val="both"/>
              <w:rPr>
                <w:rFonts w:hint="default" w:ascii="宋体" w:hAnsi="宋体" w:eastAsia="宋体" w:cs="宋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1" w:type="dxa"/>
          </w:tcPr>
          <w:p>
            <w:pPr>
              <w:numPr>
                <w:ilvl w:val="0"/>
                <w:numId w:val="0"/>
              </w:numPr>
              <w:jc w:val="left"/>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t</w:t>
            </w:r>
            <w:r>
              <w:rPr>
                <w:rFonts w:hint="default" w:ascii="Times New Roman" w:hAnsi="Times New Roman" w:eastAsia="宋体" w:cs="Times New Roman"/>
                <w:sz w:val="24"/>
                <w:szCs w:val="24"/>
                <w:vertAlign w:val="baseline"/>
                <w:lang w:val="en-US" w:eastAsia="zh-CN"/>
              </w:rPr>
              <w:t>ake a hands-off attitude toward sb./sth.</w:t>
            </w:r>
          </w:p>
        </w:tc>
        <w:tc>
          <w:tcPr>
            <w:tcW w:w="1689" w:type="dxa"/>
          </w:tcPr>
          <w:p>
            <w:pPr>
              <w:numPr>
                <w:ilvl w:val="0"/>
                <w:numId w:val="0"/>
              </w:numPr>
              <w:jc w:val="both"/>
              <w:rPr>
                <w:rFonts w:hint="default" w:ascii="宋体" w:hAnsi="宋体" w:eastAsia="宋体" w:cs="宋体"/>
                <w:sz w:val="24"/>
                <w:szCs w:val="24"/>
                <w:vertAlign w:val="baseline"/>
                <w:lang w:val="en-US" w:eastAsia="zh-CN"/>
              </w:rPr>
            </w:pPr>
          </w:p>
        </w:tc>
        <w:tc>
          <w:tcPr>
            <w:tcW w:w="2469" w:type="dxa"/>
          </w:tcPr>
          <w:p>
            <w:pPr>
              <w:numPr>
                <w:ilvl w:val="0"/>
                <w:numId w:val="0"/>
              </w:numPr>
              <w:jc w:val="both"/>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right then and there</w:t>
            </w:r>
          </w:p>
          <w:p>
            <w:pPr>
              <w:numPr>
                <w:ilvl w:val="0"/>
                <w:numId w:val="0"/>
              </w:numPr>
              <w:jc w:val="both"/>
              <w:rPr>
                <w:rFonts w:hint="default" w:ascii="Times New Roman" w:hAnsi="Times New Roman" w:eastAsia="宋体" w:cs="Times New Roman"/>
                <w:sz w:val="24"/>
                <w:szCs w:val="24"/>
                <w:vertAlign w:val="baseline"/>
                <w:lang w:val="en-US" w:eastAsia="zh-CN"/>
              </w:rPr>
            </w:pPr>
          </w:p>
        </w:tc>
        <w:tc>
          <w:tcPr>
            <w:tcW w:w="1793" w:type="dxa"/>
          </w:tcPr>
          <w:p>
            <w:pPr>
              <w:numPr>
                <w:ilvl w:val="0"/>
                <w:numId w:val="0"/>
              </w:numPr>
              <w:jc w:val="both"/>
              <w:rPr>
                <w:rFonts w:hint="default" w:ascii="宋体" w:hAnsi="宋体" w:eastAsia="宋体" w:cs="宋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1" w:type="dxa"/>
          </w:tcPr>
          <w:p>
            <w:pPr>
              <w:numPr>
                <w:ilvl w:val="0"/>
                <w:numId w:val="0"/>
              </w:numPr>
              <w:jc w:val="both"/>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text friends</w:t>
            </w:r>
          </w:p>
        </w:tc>
        <w:tc>
          <w:tcPr>
            <w:tcW w:w="1689" w:type="dxa"/>
          </w:tcPr>
          <w:p>
            <w:pPr>
              <w:numPr>
                <w:ilvl w:val="0"/>
                <w:numId w:val="0"/>
              </w:numPr>
              <w:jc w:val="both"/>
              <w:rPr>
                <w:rFonts w:hint="default" w:ascii="宋体" w:hAnsi="宋体" w:eastAsia="宋体" w:cs="宋体"/>
                <w:sz w:val="24"/>
                <w:szCs w:val="24"/>
                <w:vertAlign w:val="baseline"/>
                <w:lang w:val="en-US" w:eastAsia="zh-CN"/>
              </w:rPr>
            </w:pPr>
          </w:p>
        </w:tc>
        <w:tc>
          <w:tcPr>
            <w:tcW w:w="2469" w:type="dxa"/>
          </w:tcPr>
          <w:p>
            <w:pPr>
              <w:numPr>
                <w:ilvl w:val="0"/>
                <w:numId w:val="0"/>
              </w:numPr>
              <w:jc w:val="both"/>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follow up with</w:t>
            </w:r>
          </w:p>
        </w:tc>
        <w:tc>
          <w:tcPr>
            <w:tcW w:w="1793" w:type="dxa"/>
          </w:tcPr>
          <w:p>
            <w:pPr>
              <w:numPr>
                <w:ilvl w:val="0"/>
                <w:numId w:val="0"/>
              </w:numPr>
              <w:jc w:val="both"/>
              <w:rPr>
                <w:rFonts w:hint="default" w:ascii="宋体" w:hAnsi="宋体" w:eastAsia="宋体" w:cs="宋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1" w:type="dxa"/>
          </w:tcPr>
          <w:p>
            <w:pPr>
              <w:numPr>
                <w:ilvl w:val="0"/>
                <w:numId w:val="0"/>
              </w:numPr>
              <w:jc w:val="both"/>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chuckle good-naturedly</w:t>
            </w:r>
          </w:p>
        </w:tc>
        <w:tc>
          <w:tcPr>
            <w:tcW w:w="1689" w:type="dxa"/>
          </w:tcPr>
          <w:p>
            <w:pPr>
              <w:numPr>
                <w:ilvl w:val="0"/>
                <w:numId w:val="0"/>
              </w:numPr>
              <w:jc w:val="both"/>
              <w:rPr>
                <w:rFonts w:hint="default" w:ascii="宋体" w:hAnsi="宋体" w:eastAsia="宋体" w:cs="宋体"/>
                <w:sz w:val="24"/>
                <w:szCs w:val="24"/>
                <w:vertAlign w:val="baseline"/>
                <w:lang w:val="en-US" w:eastAsia="zh-CN"/>
              </w:rPr>
            </w:pPr>
          </w:p>
        </w:tc>
        <w:tc>
          <w:tcPr>
            <w:tcW w:w="2469" w:type="dxa"/>
          </w:tcPr>
          <w:p>
            <w:pPr>
              <w:numPr>
                <w:ilvl w:val="0"/>
                <w:numId w:val="0"/>
              </w:numPr>
              <w:jc w:val="both"/>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 xml:space="preserve"> test the waters</w:t>
            </w:r>
          </w:p>
        </w:tc>
        <w:tc>
          <w:tcPr>
            <w:tcW w:w="1793" w:type="dxa"/>
          </w:tcPr>
          <w:p>
            <w:pPr>
              <w:numPr>
                <w:ilvl w:val="0"/>
                <w:numId w:val="0"/>
              </w:numPr>
              <w:jc w:val="both"/>
              <w:rPr>
                <w:rFonts w:hint="default" w:ascii="宋体" w:hAnsi="宋体" w:eastAsia="宋体" w:cs="宋体"/>
                <w:sz w:val="24"/>
                <w:szCs w:val="24"/>
                <w:vertAlign w:val="baseline"/>
                <w:lang w:val="en-US" w:eastAsia="zh-CN"/>
              </w:rPr>
            </w:pPr>
          </w:p>
        </w:tc>
      </w:tr>
    </w:tbl>
    <w:p>
      <w:pPr>
        <w:numPr>
          <w:ilvl w:val="0"/>
          <w:numId w:val="2"/>
        </w:numPr>
        <w:ind w:left="0" w:leftChars="0" w:firstLine="0" w:firstLineChars="0"/>
        <w:jc w:val="both"/>
        <w:rPr>
          <w:rFonts w:hint="default" w:ascii="宋体" w:hAnsi="宋体" w:eastAsia="宋体" w:cs="宋体"/>
          <w:sz w:val="24"/>
          <w:szCs w:val="24"/>
          <w:lang w:val="en-US" w:eastAsia="zh-CN"/>
        </w:rPr>
      </w:pPr>
      <w:r>
        <w:rPr>
          <w:rFonts w:ascii="宋体" w:hAnsi="宋体" w:eastAsia="宋体" w:cs="宋体"/>
          <w:sz w:val="24"/>
          <w:szCs w:val="24"/>
        </w:rPr>
        <w:t>主旨选择题</w:t>
      </w:r>
    </w:p>
    <w:p>
      <w:pPr>
        <w:numPr>
          <w:ilvl w:val="0"/>
          <w:numId w:val="0"/>
        </w:numPr>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What is the theme of this text?</w:t>
      </w:r>
    </w:p>
    <w:p>
      <w:pPr>
        <w:numPr>
          <w:ilvl w:val="0"/>
          <w:numId w:val="3"/>
        </w:numPr>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Strict rules always work better than gentle ways in classroom management.</w:t>
      </w:r>
    </w:p>
    <w:p>
      <w:pPr>
        <w:numPr>
          <w:ilvl w:val="0"/>
          <w:numId w:val="3"/>
        </w:numPr>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 xml:space="preserve">A gentle, thoughtful way of discipline beats harsh or careless classroom </w:t>
      </w:r>
      <w:r>
        <w:rPr>
          <w:rFonts w:hint="eastAsia" w:ascii="Times New Roman" w:hAnsi="Times New Roman" w:eastAsia="宋体" w:cs="Times New Roman"/>
          <w:sz w:val="24"/>
          <w:szCs w:val="24"/>
          <w:lang w:val="en-US" w:eastAsia="zh-CN"/>
        </w:rPr>
        <w:t xml:space="preserve"> </w:t>
      </w:r>
    </w:p>
    <w:p>
      <w:pPr>
        <w:numPr>
          <w:ilvl w:val="0"/>
          <w:numId w:val="0"/>
        </w:numPr>
        <w:ind w:firstLine="240" w:firstLineChars="10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management.</w:t>
      </w:r>
    </w:p>
    <w:p>
      <w:pPr>
        <w:numPr>
          <w:ilvl w:val="0"/>
          <w:numId w:val="3"/>
        </w:numPr>
        <w:jc w:val="both"/>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Students should never be allowed to use mobile phones during class.</w:t>
      </w:r>
    </w:p>
    <w:p>
      <w:pPr>
        <w:numPr>
          <w:ilvl w:val="0"/>
          <w:numId w:val="3"/>
        </w:numPr>
        <w:jc w:val="both"/>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It is necessary for children to express their love for parents openly.</w:t>
      </w:r>
    </w:p>
    <w:p>
      <w:pPr>
        <w:numPr>
          <w:ilvl w:val="0"/>
          <w:numId w:val="0"/>
        </w:numPr>
        <w:jc w:val="both"/>
        <w:rPr>
          <w:rFonts w:hint="default" w:ascii="宋体" w:hAnsi="宋体" w:eastAsia="宋体" w:cs="宋体"/>
          <w:sz w:val="24"/>
          <w:szCs w:val="24"/>
          <w:lang w:val="en-US" w:eastAsia="zh-CN"/>
        </w:rPr>
      </w:pPr>
      <w:r>
        <w:rPr>
          <w:rFonts w:ascii="宋体" w:hAnsi="宋体" w:eastAsia="宋体" w:cs="宋体"/>
          <w:sz w:val="24"/>
          <w:szCs w:val="24"/>
        </w:rPr>
        <w:t>你的选项：____</w:t>
      </w:r>
    </w:p>
    <w:p>
      <w:pPr>
        <w:numPr>
          <w:ilvl w:val="0"/>
          <w:numId w:val="2"/>
        </w:numPr>
        <w:ind w:left="0" w:leftChars="0" w:firstLine="0" w:firstLineChars="0"/>
        <w:jc w:val="both"/>
        <w:rPr>
          <w:rFonts w:ascii="宋体" w:hAnsi="宋体" w:eastAsia="宋体" w:cs="宋体"/>
          <w:sz w:val="24"/>
          <w:szCs w:val="24"/>
        </w:rPr>
      </w:pPr>
      <w:r>
        <w:rPr>
          <w:rFonts w:ascii="宋体" w:hAnsi="宋体" w:eastAsia="宋体" w:cs="宋体"/>
          <w:sz w:val="24"/>
          <w:szCs w:val="24"/>
        </w:rPr>
        <w:t>人物梳理</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71"/>
        <w:gridCol w:w="5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71" w:type="dxa"/>
          </w:tcPr>
          <w:p>
            <w:pPr>
              <w:numPr>
                <w:ilvl w:val="0"/>
                <w:numId w:val="0"/>
              </w:numPr>
              <w:jc w:val="center"/>
              <w:rPr>
                <w:rFonts w:hint="default" w:ascii="宋体" w:hAnsi="宋体" w:eastAsia="宋体" w:cs="宋体"/>
                <w:sz w:val="24"/>
                <w:szCs w:val="24"/>
                <w:vertAlign w:val="baseline"/>
                <w:lang w:val="en-US" w:eastAsia="zh-CN"/>
              </w:rPr>
            </w:pPr>
            <w:r>
              <w:rPr>
                <w:rFonts w:ascii="宋体" w:hAnsi="宋体" w:eastAsia="宋体" w:cs="宋体"/>
                <w:sz w:val="24"/>
                <w:szCs w:val="24"/>
              </w:rPr>
              <w:t>人物</w:t>
            </w:r>
          </w:p>
        </w:tc>
        <w:tc>
          <w:tcPr>
            <w:tcW w:w="5851" w:type="dxa"/>
          </w:tcPr>
          <w:p>
            <w:pPr>
              <w:numPr>
                <w:ilvl w:val="0"/>
                <w:numId w:val="0"/>
              </w:numPr>
              <w:jc w:val="center"/>
              <w:rPr>
                <w:rFonts w:hint="default" w:ascii="宋体" w:hAnsi="宋体" w:eastAsia="宋体" w:cs="宋体"/>
                <w:sz w:val="24"/>
                <w:szCs w:val="24"/>
                <w:vertAlign w:val="baseline"/>
                <w:lang w:val="en-US" w:eastAsia="zh-CN"/>
              </w:rPr>
            </w:pPr>
            <w:r>
              <w:rPr>
                <w:rFonts w:ascii="宋体" w:hAnsi="宋体" w:eastAsia="宋体" w:cs="宋体"/>
                <w:sz w:val="24"/>
                <w:szCs w:val="24"/>
              </w:rPr>
              <w:t>性格 /管理方式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71" w:type="dxa"/>
          </w:tcPr>
          <w:p>
            <w:pPr>
              <w:numPr>
                <w:ilvl w:val="0"/>
                <w:numId w:val="0"/>
              </w:numPr>
              <w:jc w:val="both"/>
              <w:rPr>
                <w:rFonts w:hint="default" w:ascii="宋体" w:hAnsi="宋体" w:eastAsia="宋体" w:cs="宋体"/>
                <w:sz w:val="24"/>
                <w:szCs w:val="24"/>
                <w:vertAlign w:val="baseline"/>
                <w:lang w:val="en-US" w:eastAsia="zh-CN"/>
              </w:rPr>
            </w:pPr>
            <w:r>
              <w:rPr>
                <w:rFonts w:ascii="宋体" w:hAnsi="宋体" w:eastAsia="宋体" w:cs="宋体"/>
                <w:sz w:val="24"/>
                <w:szCs w:val="24"/>
              </w:rPr>
              <w:t>女同事</w:t>
            </w:r>
          </w:p>
        </w:tc>
        <w:tc>
          <w:tcPr>
            <w:tcW w:w="5851" w:type="dxa"/>
          </w:tcPr>
          <w:p>
            <w:pPr>
              <w:numPr>
                <w:ilvl w:val="0"/>
                <w:numId w:val="0"/>
              </w:numPr>
              <w:jc w:val="both"/>
              <w:rPr>
                <w:rFonts w:hint="default" w:ascii="宋体" w:hAnsi="宋体" w:eastAsia="宋体" w:cs="宋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71" w:type="dxa"/>
          </w:tcPr>
          <w:p>
            <w:pPr>
              <w:numPr>
                <w:ilvl w:val="0"/>
                <w:numId w:val="0"/>
              </w:numPr>
              <w:jc w:val="both"/>
              <w:rPr>
                <w:rFonts w:hint="default" w:ascii="宋体" w:hAnsi="宋体" w:eastAsia="宋体" w:cs="宋体"/>
                <w:sz w:val="24"/>
                <w:szCs w:val="24"/>
                <w:vertAlign w:val="baseline"/>
                <w:lang w:val="en-US" w:eastAsia="zh-CN"/>
              </w:rPr>
            </w:pPr>
            <w:r>
              <w:rPr>
                <w:rFonts w:ascii="宋体" w:hAnsi="宋体" w:eastAsia="宋体" w:cs="宋体"/>
                <w:sz w:val="24"/>
                <w:szCs w:val="24"/>
              </w:rPr>
              <w:t>数学教授</w:t>
            </w:r>
          </w:p>
        </w:tc>
        <w:tc>
          <w:tcPr>
            <w:tcW w:w="5851" w:type="dxa"/>
          </w:tcPr>
          <w:p>
            <w:pPr>
              <w:numPr>
                <w:ilvl w:val="0"/>
                <w:numId w:val="0"/>
              </w:numPr>
              <w:jc w:val="both"/>
              <w:rPr>
                <w:rFonts w:hint="default" w:ascii="宋体" w:hAnsi="宋体" w:eastAsia="宋体" w:cs="宋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71" w:type="dxa"/>
          </w:tcPr>
          <w:p>
            <w:pPr>
              <w:numPr>
                <w:ilvl w:val="0"/>
                <w:numId w:val="0"/>
              </w:numPr>
              <w:jc w:val="both"/>
              <w:rPr>
                <w:rFonts w:hint="default" w:ascii="宋体" w:hAnsi="宋体" w:eastAsia="宋体" w:cs="宋体"/>
                <w:sz w:val="24"/>
                <w:szCs w:val="24"/>
                <w:vertAlign w:val="baseline"/>
                <w:lang w:val="en-US" w:eastAsia="zh-CN"/>
              </w:rPr>
            </w:pPr>
            <w:r>
              <w:rPr>
                <w:rFonts w:ascii="宋体" w:hAnsi="宋体" w:eastAsia="宋体" w:cs="宋体"/>
                <w:sz w:val="24"/>
                <w:szCs w:val="24"/>
              </w:rPr>
              <w:t>故事中的“我”</w:t>
            </w:r>
          </w:p>
        </w:tc>
        <w:tc>
          <w:tcPr>
            <w:tcW w:w="5851" w:type="dxa"/>
          </w:tcPr>
          <w:p>
            <w:pPr>
              <w:numPr>
                <w:ilvl w:val="0"/>
                <w:numId w:val="0"/>
              </w:numPr>
              <w:jc w:val="both"/>
              <w:rPr>
                <w:rFonts w:hint="default" w:ascii="宋体" w:hAnsi="宋体" w:eastAsia="宋体" w:cs="宋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71" w:type="dxa"/>
          </w:tcPr>
          <w:p>
            <w:pPr>
              <w:numPr>
                <w:ilvl w:val="0"/>
                <w:numId w:val="0"/>
              </w:numPr>
              <w:jc w:val="both"/>
              <w:rPr>
                <w:rFonts w:hint="default" w:ascii="宋体" w:hAnsi="宋体" w:eastAsia="宋体" w:cs="宋体"/>
                <w:sz w:val="24"/>
                <w:szCs w:val="24"/>
                <w:vertAlign w:val="baseline"/>
                <w:lang w:val="en-US" w:eastAsia="zh-CN"/>
              </w:rPr>
            </w:pPr>
            <w:r>
              <w:rPr>
                <w:rFonts w:hint="default" w:ascii="Times New Roman" w:hAnsi="Times New Roman" w:eastAsia="宋体" w:cs="Times New Roman"/>
                <w:sz w:val="24"/>
                <w:szCs w:val="24"/>
              </w:rPr>
              <w:t>Paul Davis</w:t>
            </w:r>
          </w:p>
        </w:tc>
        <w:tc>
          <w:tcPr>
            <w:tcW w:w="5851" w:type="dxa"/>
          </w:tcPr>
          <w:p>
            <w:pPr>
              <w:numPr>
                <w:ilvl w:val="0"/>
                <w:numId w:val="0"/>
              </w:numPr>
              <w:jc w:val="both"/>
              <w:rPr>
                <w:rFonts w:hint="default" w:ascii="宋体" w:hAnsi="宋体" w:eastAsia="宋体" w:cs="宋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71" w:type="dxa"/>
          </w:tcPr>
          <w:p>
            <w:pPr>
              <w:numPr>
                <w:ilvl w:val="0"/>
                <w:numId w:val="0"/>
              </w:numPr>
              <w:jc w:val="both"/>
              <w:rPr>
                <w:rFonts w:hint="default" w:ascii="宋体" w:hAnsi="宋体" w:eastAsia="宋体" w:cs="宋体"/>
                <w:sz w:val="24"/>
                <w:szCs w:val="24"/>
                <w:vertAlign w:val="baseline"/>
                <w:lang w:val="en-US" w:eastAsia="zh-CN"/>
              </w:rPr>
            </w:pPr>
            <w:r>
              <w:rPr>
                <w:rFonts w:hint="default" w:ascii="Times New Roman" w:hAnsi="Times New Roman" w:eastAsia="宋体" w:cs="Times New Roman"/>
                <w:sz w:val="24"/>
                <w:szCs w:val="24"/>
              </w:rPr>
              <w:t>Paul的父亲Mr.Davis</w:t>
            </w:r>
          </w:p>
        </w:tc>
        <w:tc>
          <w:tcPr>
            <w:tcW w:w="5851" w:type="dxa"/>
          </w:tcPr>
          <w:p>
            <w:pPr>
              <w:numPr>
                <w:ilvl w:val="0"/>
                <w:numId w:val="0"/>
              </w:numPr>
              <w:jc w:val="both"/>
              <w:rPr>
                <w:rFonts w:hint="default" w:ascii="宋体" w:hAnsi="宋体" w:eastAsia="宋体" w:cs="宋体"/>
                <w:sz w:val="24"/>
                <w:szCs w:val="24"/>
                <w:vertAlign w:val="baseline"/>
                <w:lang w:val="en-US" w:eastAsia="zh-CN"/>
              </w:rPr>
            </w:pPr>
          </w:p>
        </w:tc>
      </w:tr>
    </w:tbl>
    <w:p>
      <w:pPr>
        <w:numPr>
          <w:ilvl w:val="0"/>
          <w:numId w:val="0"/>
        </w:numPr>
        <w:jc w:val="both"/>
        <w:rPr>
          <w:rFonts w:hint="default" w:ascii="Times New Roman" w:hAnsi="Times New Roman" w:eastAsia="宋体" w:cs="Times New Roman"/>
          <w:b/>
          <w:bCs/>
          <w:sz w:val="24"/>
          <w:szCs w:val="24"/>
        </w:rPr>
      </w:pPr>
    </w:p>
    <w:p>
      <w:pPr>
        <w:numPr>
          <w:ilvl w:val="0"/>
          <w:numId w:val="0"/>
        </w:numPr>
        <w:jc w:val="both"/>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rPr>
        <w:t>Task2 矛盾三步分析法</w:t>
      </w:r>
    </w:p>
    <w:p>
      <w:pPr>
        <w:numPr>
          <w:ilvl w:val="0"/>
          <w:numId w:val="0"/>
        </w:numPr>
        <w:ind w:firstLine="480" w:firstLineChars="200"/>
        <w:jc w:val="both"/>
        <w:rPr>
          <w:rFonts w:hint="default" w:ascii="宋体" w:hAnsi="宋体" w:eastAsia="宋体" w:cs="宋体"/>
          <w:sz w:val="24"/>
          <w:szCs w:val="24"/>
          <w:lang w:val="en-US" w:eastAsia="zh-CN"/>
        </w:rPr>
      </w:pPr>
      <w:r>
        <w:rPr>
          <w:rFonts w:ascii="宋体" w:hAnsi="宋体" w:eastAsia="宋体" w:cs="宋体"/>
          <w:sz w:val="24"/>
          <w:szCs w:val="24"/>
        </w:rPr>
        <w:t>读后续写的矛盾：人物之间、人物内心、人与环境之间的冲突，是推动故事发展的核心，续写情节必须服务于化解矛盾。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b w:val="0"/>
          <w:bCs w:val="0"/>
          <w:color w:val="000000"/>
          <w:sz w:val="24"/>
          <w:szCs w:val="24"/>
        </w:rPr>
      </w:pPr>
      <w:r>
        <w:rPr>
          <w:b w:val="0"/>
          <w:bCs w:val="0"/>
          <w:color w:val="000000"/>
          <w:sz w:val="24"/>
          <w:szCs w:val="24"/>
        </w:rPr>
        <w:t>三步法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rFonts w:hint="default" w:ascii="宋体" w:hAnsi="宋体" w:eastAsia="宋体" w:cs="宋体"/>
          <w:b w:val="0"/>
          <w:bCs w:val="0"/>
          <w:color w:val="000000"/>
          <w:kern w:val="0"/>
          <w:sz w:val="24"/>
          <w:szCs w:val="24"/>
          <w:lang w:val="en-US" w:eastAsia="zh-CN" w:bidi="ar"/>
        </w:rPr>
      </w:pPr>
      <w:r>
        <w:rPr>
          <w:rFonts w:ascii="宋体" w:hAnsi="宋体" w:eastAsia="宋体" w:cs="宋体"/>
          <w:b w:val="0"/>
          <w:bCs w:val="0"/>
          <w:color w:val="000000"/>
          <w:kern w:val="0"/>
          <w:sz w:val="24"/>
          <w:szCs w:val="24"/>
          <w:lang w:val="en-US" w:eastAsia="zh-CN" w:bidi="ar"/>
        </w:rPr>
        <w:t>①</w:t>
      </w:r>
      <w:r>
        <w:rPr>
          <w:rFonts w:hint="eastAsia" w:ascii="宋体" w:hAnsi="宋体" w:eastAsia="宋体" w:cs="宋体"/>
          <w:b w:val="0"/>
          <w:bCs w:val="0"/>
          <w:color w:val="000000"/>
          <w:kern w:val="0"/>
          <w:sz w:val="24"/>
          <w:szCs w:val="24"/>
          <w:lang w:val="en-US" w:eastAsia="zh-CN" w:bidi="ar"/>
        </w:rPr>
        <w:t xml:space="preserve"> </w:t>
      </w:r>
      <w:r>
        <w:rPr>
          <w:rStyle w:val="8"/>
          <w:rFonts w:ascii="宋体" w:hAnsi="宋体" w:eastAsia="宋体" w:cs="宋体"/>
          <w:b w:val="0"/>
          <w:bCs w:val="0"/>
          <w:color w:val="000000"/>
          <w:kern w:val="0"/>
          <w:sz w:val="24"/>
          <w:szCs w:val="24"/>
          <w:lang w:val="en-US" w:eastAsia="zh-CN" w:bidi="ar"/>
        </w:rPr>
        <w:t>梳理人物关系</w:t>
      </w:r>
      <w:r>
        <w:rPr>
          <w:rFonts w:ascii="宋体" w:hAnsi="宋体" w:eastAsia="宋体" w:cs="宋体"/>
          <w:b w:val="0"/>
          <w:bCs w:val="0"/>
          <w:color w:val="000000"/>
          <w:kern w:val="0"/>
          <w:sz w:val="24"/>
          <w:szCs w:val="24"/>
          <w:lang w:val="en-US" w:eastAsia="zh-CN" w:bidi="ar"/>
        </w:rPr>
        <w:t>：</w:t>
      </w:r>
      <w:r>
        <w:rPr>
          <w:rFonts w:hint="eastAsia" w:ascii="宋体" w:hAnsi="宋体" w:eastAsia="宋体" w:cs="宋体"/>
          <w:b w:val="0"/>
          <w:bCs w:val="0"/>
          <w:color w:val="000000"/>
          <w:kern w:val="0"/>
          <w:sz w:val="24"/>
          <w:szCs w:val="24"/>
          <w:lang w:val="en-US" w:eastAsia="zh-CN" w:bidi="ar"/>
        </w:rPr>
        <w:t>找出主要人物及其之间的关系；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rFonts w:hint="default" w:ascii="宋体" w:hAnsi="宋体" w:eastAsia="宋体" w:cs="宋体"/>
          <w:b w:val="0"/>
          <w:bCs w:val="0"/>
          <w:color w:val="000000"/>
          <w:kern w:val="0"/>
          <w:sz w:val="24"/>
          <w:szCs w:val="24"/>
          <w:lang w:val="en-US" w:eastAsia="zh-CN" w:bidi="ar"/>
        </w:rPr>
      </w:pPr>
      <w:r>
        <w:rPr>
          <w:rFonts w:ascii="宋体" w:hAnsi="宋体" w:eastAsia="宋体" w:cs="宋体"/>
          <w:b w:val="0"/>
          <w:bCs w:val="0"/>
          <w:color w:val="000000"/>
          <w:kern w:val="0"/>
          <w:sz w:val="24"/>
          <w:szCs w:val="24"/>
          <w:lang w:val="en-US" w:eastAsia="zh-CN" w:bidi="ar"/>
        </w:rPr>
        <w:t>②</w:t>
      </w:r>
      <w:r>
        <w:rPr>
          <w:rFonts w:hint="eastAsia" w:ascii="宋体" w:hAnsi="宋体" w:eastAsia="宋体" w:cs="宋体"/>
          <w:b w:val="0"/>
          <w:bCs w:val="0"/>
          <w:color w:val="000000"/>
          <w:kern w:val="0"/>
          <w:sz w:val="24"/>
          <w:szCs w:val="24"/>
          <w:lang w:val="en-US" w:eastAsia="zh-CN" w:bidi="ar"/>
        </w:rPr>
        <w:t xml:space="preserve"> </w:t>
      </w:r>
      <w:r>
        <w:rPr>
          <w:rStyle w:val="8"/>
          <w:rFonts w:ascii="宋体" w:hAnsi="宋体" w:eastAsia="宋体" w:cs="宋体"/>
          <w:b w:val="0"/>
          <w:bCs w:val="0"/>
          <w:color w:val="000000"/>
          <w:kern w:val="0"/>
          <w:sz w:val="24"/>
          <w:szCs w:val="24"/>
          <w:lang w:val="en-US" w:eastAsia="zh-CN" w:bidi="ar"/>
        </w:rPr>
        <w:t>聚焦关键事件</w:t>
      </w:r>
      <w:r>
        <w:rPr>
          <w:rFonts w:ascii="宋体" w:hAnsi="宋体" w:eastAsia="宋体" w:cs="宋体"/>
          <w:b w:val="0"/>
          <w:bCs w:val="0"/>
          <w:color w:val="000000"/>
          <w:kern w:val="0"/>
          <w:sz w:val="24"/>
          <w:szCs w:val="24"/>
          <w:lang w:val="en-US" w:eastAsia="zh-CN" w:bidi="ar"/>
        </w:rPr>
        <w:t>：</w:t>
      </w:r>
      <w:r>
        <w:rPr>
          <w:rFonts w:hint="eastAsia" w:ascii="宋体" w:hAnsi="宋体" w:eastAsia="宋体" w:cs="宋体"/>
          <w:b w:val="0"/>
          <w:bCs w:val="0"/>
          <w:color w:val="000000"/>
          <w:kern w:val="0"/>
          <w:sz w:val="24"/>
          <w:szCs w:val="24"/>
          <w:lang w:val="en-US" w:eastAsia="zh-CN" w:bidi="ar"/>
        </w:rPr>
        <w:t>找到引发情节转折的关键事件；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rFonts w:hint="default"/>
          <w:b w:val="0"/>
          <w:bCs w:val="0"/>
          <w:color w:val="000000"/>
          <w:sz w:val="24"/>
          <w:szCs w:val="24"/>
          <w:lang w:val="en-US"/>
        </w:rPr>
      </w:pPr>
      <w:r>
        <w:rPr>
          <w:rFonts w:ascii="宋体" w:hAnsi="宋体" w:eastAsia="宋体" w:cs="宋体"/>
          <w:b w:val="0"/>
          <w:bCs w:val="0"/>
          <w:color w:val="000000"/>
          <w:kern w:val="0"/>
          <w:sz w:val="24"/>
          <w:szCs w:val="24"/>
          <w:lang w:val="en-US" w:eastAsia="zh-CN" w:bidi="ar"/>
        </w:rPr>
        <w:t>③</w:t>
      </w:r>
      <w:r>
        <w:rPr>
          <w:rFonts w:hint="eastAsia" w:ascii="宋体" w:hAnsi="宋体" w:eastAsia="宋体" w:cs="宋体"/>
          <w:b w:val="0"/>
          <w:bCs w:val="0"/>
          <w:color w:val="000000"/>
          <w:kern w:val="0"/>
          <w:sz w:val="24"/>
          <w:szCs w:val="24"/>
          <w:lang w:val="en-US" w:eastAsia="zh-CN" w:bidi="ar"/>
        </w:rPr>
        <w:t xml:space="preserve"> </w:t>
      </w:r>
      <w:r>
        <w:rPr>
          <w:rStyle w:val="8"/>
          <w:rFonts w:ascii="宋体" w:hAnsi="宋体" w:eastAsia="宋体" w:cs="宋体"/>
          <w:b w:val="0"/>
          <w:bCs w:val="0"/>
          <w:color w:val="000000"/>
          <w:kern w:val="0"/>
          <w:sz w:val="24"/>
          <w:szCs w:val="24"/>
          <w:lang w:val="en-US" w:eastAsia="zh-CN" w:bidi="ar"/>
        </w:rPr>
        <w:t>挖掘情感冲突</w:t>
      </w:r>
      <w:r>
        <w:rPr>
          <w:rFonts w:ascii="宋体" w:hAnsi="宋体" w:eastAsia="宋体" w:cs="宋体"/>
          <w:b w:val="0"/>
          <w:bCs w:val="0"/>
          <w:color w:val="000000"/>
          <w:kern w:val="0"/>
          <w:sz w:val="24"/>
          <w:szCs w:val="24"/>
          <w:lang w:val="en-US" w:eastAsia="zh-CN" w:bidi="ar"/>
        </w:rPr>
        <w:t>：</w:t>
      </w:r>
      <w:r>
        <w:rPr>
          <w:rFonts w:hint="eastAsia" w:ascii="宋体" w:hAnsi="宋体" w:eastAsia="宋体" w:cs="宋体"/>
          <w:b w:val="0"/>
          <w:bCs w:val="0"/>
          <w:color w:val="000000"/>
          <w:kern w:val="0"/>
          <w:sz w:val="24"/>
          <w:szCs w:val="24"/>
          <w:lang w:val="en-US" w:eastAsia="zh-CN" w:bidi="ar"/>
        </w:rPr>
        <w:t>分析人物在关键事件中的情感变化和内心挣扎。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b w:val="0"/>
          <w:bCs w:val="0"/>
          <w:color w:val="000000"/>
          <w:sz w:val="24"/>
          <w:szCs w:val="24"/>
        </w:rPr>
      </w:pPr>
      <w:r>
        <w:rPr>
          <w:b w:val="0"/>
          <w:bCs w:val="0"/>
          <w:color w:val="000000"/>
          <w:sz w:val="24"/>
          <w:szCs w:val="24"/>
        </w:rPr>
        <w:t>思考填空</w:t>
      </w:r>
    </w:p>
    <w:p>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360" w:leftChars="0" w:right="0" w:rightChars="0" w:firstLine="240" w:firstLineChars="100"/>
        <w:jc w:val="left"/>
        <w:rPr>
          <w:b w:val="0"/>
          <w:bCs w:val="0"/>
          <w:color w:val="000000"/>
          <w:sz w:val="24"/>
          <w:szCs w:val="24"/>
        </w:rPr>
      </w:pPr>
      <w:r>
        <w:rPr>
          <w:rStyle w:val="8"/>
          <w:b w:val="0"/>
          <w:bCs w:val="0"/>
          <w:color w:val="000000"/>
          <w:sz w:val="24"/>
          <w:szCs w:val="24"/>
        </w:rPr>
        <w:t>表层冲突（人物之间）</w:t>
      </w:r>
      <w:r>
        <w:rPr>
          <w:b w:val="0"/>
          <w:bCs w:val="0"/>
          <w:color w:val="000000"/>
          <w:sz w:val="24"/>
          <w:szCs w:val="24"/>
        </w:rPr>
        <w:t>：</w:t>
      </w:r>
      <w:r>
        <w:rPr>
          <w:rFonts w:hint="default" w:ascii="Times New Roman" w:hAnsi="Times New Roman" w:cs="Times New Roman"/>
          <w:b w:val="0"/>
          <w:bCs w:val="0"/>
          <w:color w:val="000000"/>
          <w:sz w:val="24"/>
          <w:szCs w:val="24"/>
        </w:rPr>
        <w:t>Paul</w:t>
      </w:r>
      <w:r>
        <w:rPr>
          <w:b w:val="0"/>
          <w:bCs w:val="0"/>
          <w:color w:val="000000"/>
          <w:sz w:val="24"/>
          <w:szCs w:val="24"/>
        </w:rPr>
        <w:t>爱试探课堂规则，上课玩手机，挑战老师</w:t>
      </w:r>
      <w:r>
        <w:rPr>
          <w:rFonts w:hint="eastAsia"/>
          <w:b w:val="0"/>
          <w:bCs w:val="0"/>
          <w:color w:val="000000"/>
          <w:sz w:val="24"/>
          <w:szCs w:val="24"/>
          <w:u w:val="single"/>
          <w:lang w:val="en-US" w:eastAsia="zh-CN"/>
        </w:rPr>
        <w:t xml:space="preserve">        </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ightChars="0" w:firstLine="240" w:firstLineChars="100"/>
        <w:jc w:val="left"/>
        <w:rPr>
          <w:b w:val="0"/>
          <w:bCs w:val="0"/>
          <w:color w:val="000000"/>
          <w:sz w:val="24"/>
          <w:szCs w:val="24"/>
        </w:rPr>
      </w:pPr>
      <w:r>
        <w:rPr>
          <w:rFonts w:hint="eastAsia"/>
          <w:b w:val="0"/>
          <w:bCs w:val="0"/>
          <w:color w:val="000000"/>
          <w:sz w:val="24"/>
          <w:szCs w:val="24"/>
          <w:u w:val="single"/>
          <w:lang w:val="en-US" w:eastAsia="zh-CN"/>
        </w:rPr>
        <w:t xml:space="preserve">                    </w:t>
      </w:r>
      <w:r>
        <w:rPr>
          <w:rFonts w:hint="eastAsia"/>
          <w:b w:val="0"/>
          <w:bCs w:val="0"/>
          <w:color w:val="000000"/>
          <w:sz w:val="24"/>
          <w:szCs w:val="24"/>
          <w:u w:val="none"/>
          <w:lang w:val="en-US" w:eastAsia="zh-CN"/>
        </w:rPr>
        <w:t xml:space="preserve"> </w:t>
      </w:r>
      <w:r>
        <w:rPr>
          <w:b w:val="0"/>
          <w:bCs w:val="0"/>
          <w:color w:val="000000"/>
          <w:sz w:val="24"/>
          <w:szCs w:val="24"/>
        </w:rPr>
        <w:t>的课堂约定。</w:t>
      </w:r>
    </w:p>
    <w:p>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360" w:leftChars="0" w:right="0" w:rightChars="0" w:firstLine="240" w:firstLineChars="100"/>
        <w:jc w:val="left"/>
        <w:rPr>
          <w:rFonts w:hint="default" w:ascii="Times New Roman" w:hAnsi="Times New Roman" w:cs="Times New Roman"/>
          <w:b w:val="0"/>
          <w:bCs w:val="0"/>
          <w:color w:val="000000"/>
          <w:sz w:val="24"/>
          <w:szCs w:val="24"/>
        </w:rPr>
      </w:pPr>
      <w:r>
        <w:rPr>
          <w:rStyle w:val="8"/>
          <w:b w:val="0"/>
          <w:bCs w:val="0"/>
          <w:color w:val="000000"/>
          <w:sz w:val="24"/>
          <w:szCs w:val="24"/>
        </w:rPr>
        <w:t>深层冲突（思想主旨）</w:t>
      </w:r>
      <w:r>
        <w:rPr>
          <w:b w:val="0"/>
          <w:bCs w:val="0"/>
          <w:color w:val="000000"/>
          <w:sz w:val="24"/>
          <w:szCs w:val="24"/>
        </w:rPr>
        <w:t>：</w:t>
      </w:r>
      <w:r>
        <w:rPr>
          <w:rFonts w:hint="eastAsia"/>
          <w:b w:val="0"/>
          <w:bCs w:val="0"/>
          <w:color w:val="000000"/>
          <w:sz w:val="24"/>
          <w:szCs w:val="24"/>
          <w:u w:val="single"/>
          <w:lang w:val="en-US" w:eastAsia="zh-CN"/>
        </w:rPr>
        <w:t xml:space="preserve">                        </w:t>
      </w:r>
      <w:r>
        <w:rPr>
          <w:b w:val="0"/>
          <w:bCs w:val="0"/>
          <w:color w:val="000000"/>
          <w:sz w:val="24"/>
          <w:szCs w:val="24"/>
        </w:rPr>
        <w:t>、放任不管的教育模式</w:t>
      </w:r>
      <w:r>
        <w:rPr>
          <w:rFonts w:hint="default" w:ascii="Times New Roman" w:hAnsi="Times New Roman" w:cs="Times New Roman"/>
          <w:b w:val="0"/>
          <w:bCs w:val="0"/>
          <w:color w:val="000000"/>
          <w:sz w:val="24"/>
          <w:szCs w:val="24"/>
        </w:rPr>
        <w:t>VS</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Chars="100" w:right="0" w:rightChars="0"/>
        <w:jc w:val="left"/>
        <w:rPr>
          <w:b w:val="0"/>
          <w:bCs w:val="0"/>
          <w:color w:val="000000"/>
          <w:sz w:val="24"/>
          <w:szCs w:val="24"/>
        </w:rPr>
      </w:pPr>
      <w:r>
        <w:rPr>
          <w:b w:val="0"/>
          <w:bCs w:val="0"/>
          <w:color w:val="000000"/>
          <w:sz w:val="24"/>
          <w:szCs w:val="24"/>
        </w:rPr>
        <w:t>温柔的人性化管教。</w:t>
      </w:r>
    </w:p>
    <w:p>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360" w:leftChars="0" w:right="0" w:rightChars="0" w:firstLine="240" w:firstLineChars="100"/>
        <w:jc w:val="left"/>
        <w:rPr>
          <w:b w:val="0"/>
          <w:bCs w:val="0"/>
          <w:color w:val="000000"/>
          <w:sz w:val="24"/>
          <w:szCs w:val="24"/>
        </w:rPr>
      </w:pPr>
      <w:r>
        <w:rPr>
          <w:b w:val="0"/>
          <w:bCs w:val="0"/>
          <w:color w:val="000000"/>
          <w:sz w:val="24"/>
          <w:szCs w:val="24"/>
        </w:rPr>
        <w:t>文章核心观点：否定两种极端教育，认可</w:t>
      </w:r>
      <w:r>
        <w:rPr>
          <w:rFonts w:hint="eastAsia"/>
          <w:b w:val="0"/>
          <w:bCs w:val="0"/>
          <w:color w:val="000000"/>
          <w:sz w:val="24"/>
          <w:szCs w:val="24"/>
          <w:u w:val="single"/>
          <w:lang w:val="en-US" w:eastAsia="zh-CN"/>
        </w:rPr>
        <w:t xml:space="preserve">                             </w:t>
      </w:r>
      <w:r>
        <w:rPr>
          <w:b w:val="0"/>
          <w:bCs w:val="0"/>
          <w:color w:val="000000"/>
          <w:sz w:val="24"/>
          <w:szCs w:val="24"/>
        </w:rPr>
        <w:t>。</w:t>
      </w:r>
    </w:p>
    <w:p>
      <w:pPr>
        <w:numPr>
          <w:ilvl w:val="0"/>
          <w:numId w:val="0"/>
        </w:numPr>
        <w:jc w:val="both"/>
        <w:rPr>
          <w:rFonts w:hint="default" w:ascii="Times New Roman" w:hAnsi="Times New Roman" w:eastAsia="宋体" w:cs="Times New Roman"/>
          <w:b/>
          <w:bCs/>
          <w:sz w:val="24"/>
          <w:szCs w:val="24"/>
        </w:rPr>
      </w:pPr>
    </w:p>
    <w:p>
      <w:pPr>
        <w:numPr>
          <w:ilvl w:val="0"/>
          <w:numId w:val="0"/>
        </w:numPr>
        <w:jc w:val="both"/>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Task3 情节推演，搭建续写支架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第一段：Paul looked up from his phone.</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b/>
          <w:bCs/>
          <w:color w:val="000000"/>
          <w:kern w:val="0"/>
          <w:sz w:val="24"/>
          <w:szCs w:val="24"/>
          <w:lang w:val="en-US" w:eastAsia="zh-CN" w:bidi="ar"/>
        </w:rPr>
        <w:t>思考：</w:t>
      </w:r>
      <w:r>
        <w:rPr>
          <w:rFonts w:ascii="宋体" w:hAnsi="宋体" w:eastAsia="宋体" w:cs="宋体"/>
          <w:color w:val="000000"/>
          <w:kern w:val="0"/>
          <w:sz w:val="24"/>
          <w:szCs w:val="24"/>
          <w:lang w:val="en-US" w:eastAsia="zh-CN" w:bidi="ar"/>
        </w:rPr>
        <w:t>写第一段必须包含哪些要素？</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7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4" w:type="dxa"/>
          </w:tcPr>
          <w:p>
            <w:pPr>
              <w:keepNext w:val="0"/>
              <w:keepLines w:val="0"/>
              <w:widowControl/>
              <w:suppressLineNumbers w:val="0"/>
              <w:spacing w:before="0" w:beforeAutospacing="0" w:after="0" w:afterAutospacing="0" w:line="288" w:lineRule="atLeast"/>
              <w:ind w:right="0"/>
              <w:jc w:val="both"/>
              <w:rPr>
                <w:rFonts w:ascii="宋体" w:hAnsi="宋体" w:eastAsia="宋体" w:cs="宋体"/>
                <w:color w:val="000000"/>
                <w:kern w:val="0"/>
                <w:sz w:val="24"/>
                <w:szCs w:val="24"/>
                <w:vertAlign w:val="baseline"/>
                <w:lang w:val="en-US" w:eastAsia="zh-CN" w:bidi="ar"/>
              </w:rPr>
            </w:pPr>
            <w:r>
              <w:rPr>
                <w:rFonts w:ascii="宋体" w:hAnsi="宋体" w:eastAsia="宋体" w:cs="宋体"/>
                <w:color w:val="000000"/>
                <w:kern w:val="0"/>
                <w:sz w:val="24"/>
                <w:szCs w:val="24"/>
                <w:lang w:val="en-US" w:eastAsia="zh-CN" w:bidi="ar"/>
              </w:rPr>
              <w:t>神态</w:t>
            </w:r>
          </w:p>
        </w:tc>
        <w:tc>
          <w:tcPr>
            <w:tcW w:w="7708" w:type="dxa"/>
          </w:tcPr>
          <w:p>
            <w:pPr>
              <w:keepNext w:val="0"/>
              <w:keepLines w:val="0"/>
              <w:widowControl/>
              <w:suppressLineNumbers w:val="0"/>
              <w:spacing w:before="0" w:beforeAutospacing="0" w:after="0" w:afterAutospacing="0" w:line="288" w:lineRule="atLeast"/>
              <w:ind w:right="0"/>
              <w:jc w:val="left"/>
              <w:rPr>
                <w:rFonts w:ascii="宋体" w:hAnsi="宋体" w:eastAsia="宋体" w:cs="宋体"/>
                <w:color w:val="000000"/>
                <w:kern w:val="0"/>
                <w:sz w:val="24"/>
                <w:szCs w:val="24"/>
                <w:vertAlign w:val="baseline"/>
                <w:lang w:val="en-US" w:eastAsia="zh-CN" w:bidi="ar"/>
              </w:rPr>
            </w:pPr>
            <w:r>
              <w:rPr>
                <w:rFonts w:ascii="宋体" w:hAnsi="宋体" w:eastAsia="宋体" w:cs="宋体"/>
                <w:color w:val="000000"/>
                <w:kern w:val="0"/>
                <w:sz w:val="24"/>
                <w:szCs w:val="24"/>
                <w:lang w:val="en-US" w:eastAsia="zh-CN" w:bidi="ar"/>
              </w:rPr>
              <w:t>被抓包后的</w:t>
            </w:r>
            <w:r>
              <w:rPr>
                <w:rFonts w:hint="eastAsia" w:ascii="宋体" w:hAnsi="宋体" w:eastAsia="宋体" w:cs="宋体"/>
                <w:color w:val="000000"/>
                <w:kern w:val="0"/>
                <w:sz w:val="24"/>
                <w:szCs w:val="24"/>
                <w:u w:val="single"/>
                <w:lang w:val="en-US" w:eastAsia="zh-CN" w:bidi="ar"/>
              </w:rPr>
              <w:t xml:space="preserve">             </w:t>
            </w:r>
            <w:r>
              <w:rPr>
                <w:rFonts w:ascii="宋体" w:hAnsi="宋体" w:eastAsia="宋体" w:cs="宋体"/>
                <w:color w:val="000000"/>
                <w:kern w:val="0"/>
                <w:sz w:val="24"/>
                <w:szCs w:val="24"/>
                <w:lang w:val="en-US" w:eastAsia="zh-CN" w:bidi="ar"/>
              </w:rPr>
              <w:t>（禁止写暴怒、和老师争吵，</w:t>
            </w:r>
            <w:r>
              <w:rPr>
                <w:rFonts w:hint="eastAsia" w:ascii="宋体" w:hAnsi="宋体" w:eastAsia="宋体" w:cs="宋体"/>
                <w:color w:val="000000"/>
                <w:kern w:val="0"/>
                <w:sz w:val="24"/>
                <w:szCs w:val="24"/>
                <w:lang w:val="en-US" w:eastAsia="zh-CN" w:bidi="ar"/>
              </w:rPr>
              <w:t>否则</w:t>
            </w:r>
            <w:r>
              <w:rPr>
                <w:rFonts w:ascii="宋体" w:hAnsi="宋体" w:eastAsia="宋体" w:cs="宋体"/>
                <w:color w:val="000000"/>
                <w:kern w:val="0"/>
                <w:sz w:val="24"/>
                <w:szCs w:val="24"/>
                <w:lang w:val="en-US" w:eastAsia="zh-CN" w:bidi="ar"/>
              </w:rPr>
              <w:t>人设崩坏）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4" w:type="dxa"/>
          </w:tcPr>
          <w:p>
            <w:pPr>
              <w:keepNext w:val="0"/>
              <w:keepLines w:val="0"/>
              <w:widowControl/>
              <w:suppressLineNumbers w:val="0"/>
              <w:spacing w:before="0" w:beforeAutospacing="0" w:after="0" w:afterAutospacing="0" w:line="288" w:lineRule="atLeast"/>
              <w:ind w:right="0"/>
              <w:jc w:val="both"/>
              <w:rPr>
                <w:rFonts w:ascii="宋体" w:hAnsi="宋体" w:eastAsia="宋体" w:cs="宋体"/>
                <w:color w:val="000000"/>
                <w:kern w:val="0"/>
                <w:sz w:val="24"/>
                <w:szCs w:val="24"/>
                <w:vertAlign w:val="baseline"/>
                <w:lang w:val="en-US" w:eastAsia="zh-CN" w:bidi="ar"/>
              </w:rPr>
            </w:pPr>
            <w:r>
              <w:rPr>
                <w:rFonts w:ascii="宋体" w:hAnsi="宋体" w:eastAsia="宋体" w:cs="宋体"/>
                <w:color w:val="000000"/>
                <w:kern w:val="0"/>
                <w:sz w:val="24"/>
                <w:szCs w:val="24"/>
                <w:lang w:val="en-US" w:eastAsia="zh-CN" w:bidi="ar"/>
              </w:rPr>
              <w:t>环境</w:t>
            </w:r>
          </w:p>
        </w:tc>
        <w:tc>
          <w:tcPr>
            <w:tcW w:w="7708" w:type="dxa"/>
          </w:tcPr>
          <w:p>
            <w:pPr>
              <w:keepNext w:val="0"/>
              <w:keepLines w:val="0"/>
              <w:widowControl/>
              <w:suppressLineNumbers w:val="0"/>
              <w:spacing w:before="0" w:beforeAutospacing="0" w:after="0" w:afterAutospacing="0" w:line="288" w:lineRule="atLeast"/>
              <w:ind w:right="0"/>
              <w:jc w:val="left"/>
              <w:rPr>
                <w:rFonts w:ascii="宋体" w:hAnsi="宋体" w:eastAsia="宋体" w:cs="宋体"/>
                <w:color w:val="000000"/>
                <w:kern w:val="0"/>
                <w:sz w:val="24"/>
                <w:szCs w:val="24"/>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4" w:type="dxa"/>
          </w:tcPr>
          <w:p>
            <w:pPr>
              <w:keepNext w:val="0"/>
              <w:keepLines w:val="0"/>
              <w:widowControl/>
              <w:suppressLineNumbers w:val="0"/>
              <w:spacing w:before="0" w:beforeAutospacing="0" w:after="0" w:afterAutospacing="0" w:line="288" w:lineRule="atLeast"/>
              <w:ind w:right="0"/>
              <w:jc w:val="both"/>
              <w:rPr>
                <w:rFonts w:ascii="宋体" w:hAnsi="宋体" w:eastAsia="宋体" w:cs="宋体"/>
                <w:color w:val="000000"/>
                <w:kern w:val="0"/>
                <w:sz w:val="24"/>
                <w:szCs w:val="24"/>
                <w:vertAlign w:val="baseline"/>
                <w:lang w:val="en-US" w:eastAsia="zh-CN" w:bidi="ar"/>
              </w:rPr>
            </w:pPr>
            <w:r>
              <w:rPr>
                <w:rFonts w:ascii="宋体" w:hAnsi="宋体" w:eastAsia="宋体" w:cs="宋体"/>
                <w:color w:val="000000"/>
                <w:kern w:val="0"/>
                <w:sz w:val="24"/>
                <w:szCs w:val="24"/>
                <w:lang w:val="en-US" w:eastAsia="zh-CN" w:bidi="ar"/>
              </w:rPr>
              <w:t>心理</w:t>
            </w:r>
          </w:p>
        </w:tc>
        <w:tc>
          <w:tcPr>
            <w:tcW w:w="7708" w:type="dxa"/>
          </w:tcPr>
          <w:p>
            <w:pPr>
              <w:keepNext w:val="0"/>
              <w:keepLines w:val="0"/>
              <w:widowControl/>
              <w:suppressLineNumbers w:val="0"/>
              <w:spacing w:before="0" w:beforeAutospacing="0" w:after="0" w:afterAutospacing="0" w:line="288" w:lineRule="atLeast"/>
              <w:ind w:right="0"/>
              <w:jc w:val="left"/>
              <w:rPr>
                <w:rFonts w:ascii="宋体" w:hAnsi="宋体" w:eastAsia="宋体" w:cs="宋体"/>
                <w:color w:val="000000"/>
                <w:kern w:val="0"/>
                <w:sz w:val="24"/>
                <w:szCs w:val="24"/>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4" w:type="dxa"/>
          </w:tcPr>
          <w:p>
            <w:pPr>
              <w:keepNext w:val="0"/>
              <w:keepLines w:val="0"/>
              <w:widowControl/>
              <w:suppressLineNumbers w:val="0"/>
              <w:spacing w:before="0" w:beforeAutospacing="0" w:after="0" w:afterAutospacing="0" w:line="288" w:lineRule="atLeast"/>
              <w:ind w:right="0"/>
              <w:jc w:val="both"/>
              <w:rPr>
                <w:rFonts w:ascii="宋体" w:hAnsi="宋体" w:eastAsia="宋体" w:cs="宋体"/>
                <w:color w:val="000000"/>
                <w:kern w:val="0"/>
                <w:sz w:val="24"/>
                <w:szCs w:val="24"/>
                <w:vertAlign w:val="baseline"/>
                <w:lang w:val="en-US" w:eastAsia="zh-CN" w:bidi="ar"/>
              </w:rPr>
            </w:pPr>
            <w:r>
              <w:rPr>
                <w:rFonts w:ascii="宋体" w:hAnsi="宋体" w:eastAsia="宋体" w:cs="宋体"/>
                <w:color w:val="000000"/>
                <w:kern w:val="0"/>
                <w:sz w:val="24"/>
                <w:szCs w:val="24"/>
                <w:lang w:val="en-US" w:eastAsia="zh-CN" w:bidi="ar"/>
              </w:rPr>
              <w:t>动作</w:t>
            </w:r>
          </w:p>
        </w:tc>
        <w:tc>
          <w:tcPr>
            <w:tcW w:w="7708" w:type="dxa"/>
          </w:tcPr>
          <w:p>
            <w:pPr>
              <w:keepNext w:val="0"/>
              <w:keepLines w:val="0"/>
              <w:widowControl/>
              <w:suppressLineNumbers w:val="0"/>
              <w:spacing w:before="0" w:beforeAutospacing="0" w:after="0" w:afterAutospacing="0" w:line="288" w:lineRule="atLeast"/>
              <w:ind w:right="0"/>
              <w:jc w:val="left"/>
              <w:rPr>
                <w:rFonts w:ascii="宋体" w:hAnsi="宋体" w:eastAsia="宋体" w:cs="宋体"/>
                <w:color w:val="000000"/>
                <w:kern w:val="0"/>
                <w:sz w:val="24"/>
                <w:szCs w:val="24"/>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4" w:type="dxa"/>
          </w:tcPr>
          <w:p>
            <w:pPr>
              <w:keepNext w:val="0"/>
              <w:keepLines w:val="0"/>
              <w:widowControl/>
              <w:suppressLineNumbers w:val="0"/>
              <w:spacing w:before="0" w:beforeAutospacing="0" w:after="0" w:afterAutospacing="0" w:line="288" w:lineRule="atLeast"/>
              <w:ind w:right="0"/>
              <w:jc w:val="both"/>
              <w:rPr>
                <w:rFonts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lang w:val="en-US" w:eastAsia="zh-CN" w:bidi="ar"/>
              </w:rPr>
              <w:t>衔接</w:t>
            </w:r>
          </w:p>
        </w:tc>
        <w:tc>
          <w:tcPr>
            <w:tcW w:w="7708" w:type="dxa"/>
          </w:tcPr>
          <w:p>
            <w:pPr>
              <w:keepNext w:val="0"/>
              <w:keepLines w:val="0"/>
              <w:widowControl/>
              <w:suppressLineNumbers w:val="0"/>
              <w:spacing w:before="0" w:beforeAutospacing="0" w:after="0" w:afterAutospacing="0" w:line="288" w:lineRule="atLeast"/>
              <w:ind w:right="0"/>
              <w:jc w:val="left"/>
              <w:rPr>
                <w:rFonts w:ascii="宋体" w:hAnsi="宋体" w:eastAsia="宋体" w:cs="宋体"/>
                <w:color w:val="000000"/>
                <w:kern w:val="0"/>
                <w:sz w:val="24"/>
                <w:szCs w:val="24"/>
                <w:vertAlign w:val="baseline"/>
                <w:lang w:val="en-US" w:eastAsia="zh-CN" w:bidi="ar"/>
              </w:rPr>
            </w:pP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b/>
          <w:bCs/>
          <w:color w:val="000000"/>
          <w:sz w:val="24"/>
          <w:szCs w:val="24"/>
        </w:rPr>
      </w:pPr>
      <w:r>
        <w:rPr>
          <w:rFonts w:ascii="宋体" w:hAnsi="宋体" w:eastAsia="宋体" w:cs="宋体"/>
          <w:b/>
          <w:bCs/>
          <w:color w:val="000000"/>
          <w:kern w:val="0"/>
          <w:sz w:val="24"/>
          <w:szCs w:val="24"/>
          <w:lang w:val="en-US" w:eastAsia="zh-CN" w:bidi="ar"/>
        </w:rPr>
        <w:t>❌</w:t>
      </w:r>
      <w:r>
        <w:rPr>
          <w:rFonts w:hint="eastAsia" w:ascii="宋体" w:hAnsi="宋体" w:eastAsia="宋体" w:cs="宋体"/>
          <w:b/>
          <w:bCs/>
          <w:color w:val="000000"/>
          <w:kern w:val="0"/>
          <w:sz w:val="24"/>
          <w:szCs w:val="24"/>
          <w:lang w:val="en-US" w:eastAsia="zh-CN" w:bidi="ar"/>
        </w:rPr>
        <w:t xml:space="preserve"> </w:t>
      </w:r>
      <w:r>
        <w:rPr>
          <w:rFonts w:ascii="宋体" w:hAnsi="宋体" w:eastAsia="宋体" w:cs="宋体"/>
          <w:b/>
          <w:bCs/>
          <w:color w:val="000000"/>
          <w:kern w:val="0"/>
          <w:sz w:val="24"/>
          <w:szCs w:val="24"/>
          <w:lang w:val="en-US" w:eastAsia="zh-CN" w:bidi="ar"/>
        </w:rPr>
        <w:t>第一段常见错误（想一想错在哪里）</w:t>
      </w:r>
    </w:p>
    <w:p>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360" w:leftChars="0" w:right="0" w:rightChars="0" w:firstLine="240" w:firstLineChars="100"/>
        <w:jc w:val="left"/>
        <w:rPr>
          <w:color w:val="000000"/>
          <w:sz w:val="24"/>
          <w:szCs w:val="24"/>
        </w:rPr>
      </w:pPr>
      <w:r>
        <w:rPr>
          <w:rFonts w:hint="default" w:ascii="Times New Roman" w:hAnsi="Times New Roman" w:cs="Times New Roman"/>
          <w:color w:val="000000"/>
          <w:sz w:val="24"/>
          <w:szCs w:val="24"/>
        </w:rPr>
        <w:t>Paul</w:t>
      </w:r>
      <w:r>
        <w:rPr>
          <w:color w:val="000000"/>
          <w:sz w:val="24"/>
          <w:szCs w:val="24"/>
        </w:rPr>
        <w:t xml:space="preserve"> 勃然大怒，和老师争吵：________________________________</w:t>
      </w:r>
    </w:p>
    <w:p>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360" w:leftChars="0" w:right="0" w:rightChars="0" w:firstLine="240" w:firstLineChars="100"/>
        <w:jc w:val="left"/>
        <w:rPr>
          <w:color w:val="000000"/>
          <w:sz w:val="24"/>
          <w:szCs w:val="24"/>
        </w:rPr>
      </w:pPr>
      <w:r>
        <w:rPr>
          <w:rFonts w:hint="default" w:ascii="Times New Roman" w:hAnsi="Times New Roman" w:cs="Times New Roman"/>
          <w:color w:val="000000"/>
          <w:sz w:val="24"/>
          <w:szCs w:val="24"/>
        </w:rPr>
        <w:t>Paul</w:t>
      </w:r>
      <w:r>
        <w:rPr>
          <w:color w:val="000000"/>
          <w:sz w:val="24"/>
          <w:szCs w:val="24"/>
        </w:rPr>
        <w:t xml:space="preserve"> 直接拒绝打电话，坐下不动：____________________________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rFonts w:hint="default" w:ascii="Times New Roman" w:hAnsi="Times New Roman" w:cs="Times New Roman"/>
          <w:b w:val="0"/>
          <w:bCs w:val="0"/>
          <w:color w:val="000000"/>
          <w:sz w:val="24"/>
          <w:szCs w:val="24"/>
        </w:rPr>
      </w:pPr>
      <w:r>
        <w:rPr>
          <w:rFonts w:hint="default" w:ascii="Times New Roman" w:hAnsi="Times New Roman" w:cs="Times New Roman"/>
          <w:b w:val="0"/>
          <w:bCs w:val="0"/>
          <w:color w:val="000000"/>
          <w:sz w:val="24"/>
          <w:szCs w:val="24"/>
        </w:rPr>
        <w:t>第二段：Mr. Davis’s voice came through on speakerphone, sounding quite surprised.</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color w:val="000000"/>
          <w:sz w:val="24"/>
          <w:szCs w:val="24"/>
        </w:rPr>
      </w:pPr>
      <w:r>
        <w:rPr>
          <w:rFonts w:ascii="宋体" w:hAnsi="宋体" w:eastAsia="宋体" w:cs="宋体"/>
          <w:b/>
          <w:bCs/>
          <w:color w:val="000000"/>
          <w:kern w:val="0"/>
          <w:sz w:val="24"/>
          <w:szCs w:val="24"/>
          <w:lang w:val="en-US" w:eastAsia="zh-CN" w:bidi="ar"/>
        </w:rPr>
        <w:t>思考：</w:t>
      </w:r>
      <w:r>
        <w:rPr>
          <w:rFonts w:ascii="宋体" w:hAnsi="宋体" w:eastAsia="宋体" w:cs="宋体"/>
          <w:color w:val="000000"/>
          <w:kern w:val="0"/>
          <w:sz w:val="24"/>
          <w:szCs w:val="24"/>
          <w:lang w:val="en-US" w:eastAsia="zh-CN" w:bidi="ar"/>
        </w:rPr>
        <w:t>写第二段必须包含哪些要素？</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6"/>
        <w:gridCol w:w="6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6" w:type="dxa"/>
          </w:tcPr>
          <w:p>
            <w:pPr>
              <w:numPr>
                <w:ilvl w:val="0"/>
                <w:numId w:val="0"/>
              </w:numPr>
              <w:jc w:val="both"/>
              <w:rPr>
                <w:rFonts w:hint="eastAsia" w:ascii="宋体" w:hAnsi="宋体" w:eastAsia="宋体" w:cs="宋体"/>
                <w:sz w:val="24"/>
                <w:szCs w:val="24"/>
                <w:vertAlign w:val="baseline"/>
              </w:rPr>
            </w:pPr>
            <w:r>
              <w:rPr>
                <w:rFonts w:hint="eastAsia" w:ascii="宋体" w:hAnsi="宋体" w:eastAsia="宋体" w:cs="宋体"/>
                <w:sz w:val="24"/>
                <w:szCs w:val="24"/>
                <w:vertAlign w:val="baseline"/>
              </w:rPr>
              <w:t>反应</w:t>
            </w:r>
          </w:p>
        </w:tc>
        <w:tc>
          <w:tcPr>
            <w:tcW w:w="6776" w:type="dxa"/>
          </w:tcPr>
          <w:p>
            <w:pPr>
              <w:numPr>
                <w:ilvl w:val="0"/>
                <w:numId w:val="0"/>
              </w:numPr>
              <w:jc w:val="both"/>
              <w:rPr>
                <w:rFonts w:hint="eastAsia" w:ascii="宋体" w:hAnsi="宋体" w:eastAsia="宋体" w:cs="宋体"/>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6" w:type="dxa"/>
          </w:tcPr>
          <w:p>
            <w:pPr>
              <w:numPr>
                <w:ilvl w:val="0"/>
                <w:numId w:val="0"/>
              </w:numPr>
              <w:jc w:val="both"/>
              <w:rPr>
                <w:rFonts w:hint="eastAsia" w:ascii="宋体" w:hAnsi="宋体" w:eastAsia="宋体" w:cs="宋体"/>
                <w:sz w:val="24"/>
                <w:szCs w:val="24"/>
                <w:vertAlign w:val="baseline"/>
              </w:rPr>
            </w:pPr>
            <w:r>
              <w:rPr>
                <w:rFonts w:hint="default" w:ascii="Times New Roman" w:hAnsi="Times New Roman" w:eastAsia="宋体" w:cs="Times New Roman"/>
                <w:sz w:val="24"/>
                <w:szCs w:val="24"/>
              </w:rPr>
              <w:t>Paul</w:t>
            </w:r>
            <w:r>
              <w:rPr>
                <w:rFonts w:ascii="宋体" w:hAnsi="宋体" w:eastAsia="宋体" w:cs="宋体"/>
                <w:sz w:val="24"/>
                <w:szCs w:val="24"/>
              </w:rPr>
              <w:t>状态</w:t>
            </w:r>
          </w:p>
        </w:tc>
        <w:tc>
          <w:tcPr>
            <w:tcW w:w="6776" w:type="dxa"/>
          </w:tcPr>
          <w:p>
            <w:pPr>
              <w:numPr>
                <w:ilvl w:val="0"/>
                <w:numId w:val="0"/>
              </w:numPr>
              <w:jc w:val="both"/>
              <w:rPr>
                <w:rFonts w:hint="eastAsia" w:ascii="宋体" w:hAnsi="宋体" w:eastAsia="宋体" w:cs="宋体"/>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6" w:type="dxa"/>
          </w:tcPr>
          <w:p>
            <w:pPr>
              <w:numPr>
                <w:ilvl w:val="0"/>
                <w:numId w:val="0"/>
              </w:numPr>
              <w:jc w:val="both"/>
              <w:rPr>
                <w:rFonts w:hint="eastAsia" w:ascii="宋体" w:hAnsi="宋体" w:eastAsia="宋体" w:cs="宋体"/>
                <w:sz w:val="24"/>
                <w:szCs w:val="24"/>
                <w:vertAlign w:val="baseline"/>
              </w:rPr>
            </w:pPr>
            <w:r>
              <w:rPr>
                <w:rFonts w:ascii="宋体" w:hAnsi="宋体" w:eastAsia="宋体" w:cs="宋体"/>
                <w:sz w:val="24"/>
                <w:szCs w:val="24"/>
              </w:rPr>
              <w:t>通话</w:t>
            </w:r>
          </w:p>
        </w:tc>
        <w:tc>
          <w:tcPr>
            <w:tcW w:w="6776" w:type="dxa"/>
          </w:tcPr>
          <w:p>
            <w:pPr>
              <w:numPr>
                <w:ilvl w:val="0"/>
                <w:numId w:val="0"/>
              </w:numPr>
              <w:jc w:val="both"/>
              <w:rPr>
                <w:rFonts w:hint="eastAsia" w:ascii="宋体" w:hAnsi="宋体" w:eastAsia="宋体" w:cs="宋体"/>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6" w:type="dxa"/>
          </w:tcPr>
          <w:p>
            <w:pPr>
              <w:numPr>
                <w:ilvl w:val="0"/>
                <w:numId w:val="0"/>
              </w:numPr>
              <w:jc w:val="both"/>
              <w:rPr>
                <w:rFonts w:hint="eastAsia" w:ascii="宋体" w:hAnsi="宋体" w:eastAsia="宋体" w:cs="宋体"/>
                <w:sz w:val="24"/>
                <w:szCs w:val="24"/>
                <w:vertAlign w:val="baseline"/>
              </w:rPr>
            </w:pPr>
            <w:r>
              <w:rPr>
                <w:rFonts w:hint="eastAsia" w:ascii="宋体" w:hAnsi="宋体" w:eastAsia="宋体" w:cs="宋体"/>
                <w:sz w:val="24"/>
                <w:szCs w:val="24"/>
                <w:vertAlign w:val="baseline"/>
              </w:rPr>
              <w:t>通话后</w:t>
            </w:r>
            <w:r>
              <w:rPr>
                <w:rFonts w:hint="default" w:ascii="Times New Roman" w:hAnsi="Times New Roman" w:eastAsia="宋体" w:cs="Times New Roman"/>
                <w:sz w:val="24"/>
                <w:szCs w:val="24"/>
                <w:vertAlign w:val="baseline"/>
              </w:rPr>
              <w:t>Paul</w:t>
            </w:r>
          </w:p>
          <w:p>
            <w:pPr>
              <w:numPr>
                <w:ilvl w:val="0"/>
                <w:numId w:val="0"/>
              </w:numPr>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rPr>
              <w:t>表现</w:t>
            </w:r>
            <w:r>
              <w:rPr>
                <w:rFonts w:hint="eastAsia" w:ascii="宋体" w:hAnsi="宋体" w:eastAsia="宋体" w:cs="宋体"/>
                <w:sz w:val="24"/>
                <w:szCs w:val="24"/>
                <w:vertAlign w:val="baseline"/>
                <w:lang w:val="en-US" w:eastAsia="zh-CN"/>
              </w:rPr>
              <w:t>(得分点)</w:t>
            </w:r>
          </w:p>
        </w:tc>
        <w:tc>
          <w:tcPr>
            <w:tcW w:w="6776" w:type="dxa"/>
          </w:tcPr>
          <w:p>
            <w:pPr>
              <w:numPr>
                <w:ilvl w:val="0"/>
                <w:numId w:val="0"/>
              </w:numPr>
              <w:jc w:val="both"/>
              <w:rPr>
                <w:rFonts w:hint="eastAsia" w:ascii="宋体" w:hAnsi="宋体" w:eastAsia="宋体" w:cs="宋体"/>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6" w:type="dxa"/>
          </w:tcPr>
          <w:p>
            <w:pPr>
              <w:numPr>
                <w:ilvl w:val="0"/>
                <w:numId w:val="0"/>
              </w:numPr>
              <w:jc w:val="both"/>
              <w:rPr>
                <w:rFonts w:hint="eastAsia" w:ascii="宋体" w:hAnsi="宋体" w:eastAsia="宋体" w:cs="宋体"/>
                <w:sz w:val="24"/>
                <w:szCs w:val="24"/>
                <w:vertAlign w:val="baseline"/>
              </w:rPr>
            </w:pPr>
            <w:r>
              <w:rPr>
                <w:rFonts w:hint="eastAsia" w:ascii="宋体" w:hAnsi="宋体" w:eastAsia="宋体" w:cs="宋体"/>
                <w:sz w:val="24"/>
                <w:szCs w:val="24"/>
                <w:vertAlign w:val="baseline"/>
              </w:rPr>
              <w:t>升华</w:t>
            </w:r>
          </w:p>
        </w:tc>
        <w:tc>
          <w:tcPr>
            <w:tcW w:w="6776" w:type="dxa"/>
          </w:tcPr>
          <w:p>
            <w:pPr>
              <w:numPr>
                <w:ilvl w:val="0"/>
                <w:numId w:val="0"/>
              </w:numPr>
              <w:jc w:val="both"/>
              <w:rPr>
                <w:rFonts w:hint="eastAsia" w:ascii="宋体" w:hAnsi="宋体" w:eastAsia="宋体" w:cs="宋体"/>
                <w:sz w:val="24"/>
                <w:szCs w:val="24"/>
                <w:vertAlign w:val="baseline"/>
              </w:rPr>
            </w:pP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rFonts w:ascii="宋体" w:hAnsi="宋体" w:eastAsia="宋体" w:cs="宋体"/>
          <w:b/>
          <w:bCs/>
          <w:color w:val="auto"/>
          <w:kern w:val="0"/>
          <w:sz w:val="24"/>
          <w:szCs w:val="24"/>
          <w:lang w:val="en-US" w:eastAsia="zh-CN" w:bidi="ar"/>
        </w:rPr>
      </w:pPr>
      <w:r>
        <w:rPr>
          <w:rFonts w:hint="eastAsia" w:ascii="宋体" w:hAnsi="宋体" w:eastAsia="宋体" w:cs="宋体"/>
          <w:b/>
          <w:bCs/>
          <w:color w:val="auto"/>
          <w:kern w:val="0"/>
          <w:sz w:val="24"/>
          <w:szCs w:val="24"/>
          <w:lang w:val="en-US" w:eastAsia="zh-CN" w:bidi="ar"/>
        </w:rPr>
        <w:t xml:space="preserve"> </w:t>
      </w:r>
      <w:r>
        <w:rPr>
          <w:rFonts w:ascii="宋体" w:hAnsi="宋体" w:eastAsia="宋体" w:cs="宋体"/>
          <w:b/>
          <w:bCs/>
          <w:color w:val="000000"/>
          <w:kern w:val="0"/>
          <w:sz w:val="24"/>
          <w:szCs w:val="24"/>
          <w:lang w:val="en-US" w:eastAsia="zh-CN" w:bidi="ar"/>
        </w:rPr>
        <w:t>❌</w:t>
      </w:r>
      <w:r>
        <w:rPr>
          <w:rFonts w:hint="eastAsia" w:ascii="宋体" w:hAnsi="宋体" w:eastAsia="宋体" w:cs="宋体"/>
          <w:b/>
          <w:bCs/>
          <w:color w:val="000000"/>
          <w:kern w:val="0"/>
          <w:sz w:val="24"/>
          <w:szCs w:val="24"/>
          <w:lang w:val="en-US" w:eastAsia="zh-CN" w:bidi="ar"/>
        </w:rPr>
        <w:t xml:space="preserve"> </w:t>
      </w:r>
      <w:r>
        <w:rPr>
          <w:rFonts w:ascii="宋体" w:hAnsi="宋体" w:eastAsia="宋体" w:cs="宋体"/>
          <w:b/>
          <w:bCs/>
          <w:color w:val="auto"/>
          <w:kern w:val="0"/>
          <w:sz w:val="24"/>
          <w:szCs w:val="24"/>
          <w:lang w:val="en-US" w:eastAsia="zh-CN" w:bidi="ar"/>
        </w:rPr>
        <w:t>第二段常见错误（想一想错在哪里）</w:t>
      </w:r>
    </w:p>
    <w:p>
      <w:pPr>
        <w:numPr>
          <w:ilvl w:val="0"/>
          <w:numId w:val="6"/>
        </w:numPr>
        <w:jc w:val="both"/>
        <w:rPr>
          <w:rFonts w:ascii="宋体" w:hAnsi="宋体" w:eastAsia="宋体" w:cs="宋体"/>
          <w:sz w:val="24"/>
          <w:szCs w:val="24"/>
        </w:rPr>
      </w:pPr>
      <w:r>
        <w:rPr>
          <w:rFonts w:ascii="宋体" w:hAnsi="宋体" w:eastAsia="宋体" w:cs="宋体"/>
          <w:sz w:val="24"/>
          <w:szCs w:val="24"/>
        </w:rPr>
        <w:t>父亲在电话严厉训斥</w:t>
      </w:r>
      <w:r>
        <w:rPr>
          <w:rFonts w:hint="default" w:ascii="Times New Roman" w:hAnsi="Times New Roman" w:eastAsia="宋体" w:cs="Times New Roman"/>
          <w:sz w:val="24"/>
          <w:szCs w:val="24"/>
        </w:rPr>
        <w:t>Paul</w:t>
      </w:r>
      <w:r>
        <w:rPr>
          <w:rFonts w:ascii="宋体" w:hAnsi="宋体" w:eastAsia="宋体" w:cs="宋体"/>
          <w:sz w:val="24"/>
          <w:szCs w:val="24"/>
        </w:rPr>
        <w:t>：________________________________</w:t>
      </w:r>
    </w:p>
    <w:p>
      <w:pPr>
        <w:numPr>
          <w:ilvl w:val="0"/>
          <w:numId w:val="6"/>
        </w:numPr>
        <w:jc w:val="both"/>
        <w:rPr>
          <w:rFonts w:hint="eastAsia" w:ascii="宋体" w:hAnsi="宋体" w:eastAsia="宋体" w:cs="宋体"/>
          <w:sz w:val="24"/>
          <w:szCs w:val="24"/>
        </w:rPr>
      </w:pPr>
      <w:r>
        <w:rPr>
          <w:rFonts w:ascii="宋体" w:hAnsi="宋体" w:eastAsia="宋体" w:cs="宋体"/>
          <w:sz w:val="24"/>
          <w:szCs w:val="24"/>
        </w:rPr>
        <w:t>全班同学</w:t>
      </w:r>
      <w:r>
        <w:rPr>
          <w:rFonts w:hint="default" w:ascii="Times New Roman" w:hAnsi="Times New Roman" w:eastAsia="宋体" w:cs="Times New Roman"/>
          <w:sz w:val="24"/>
          <w:szCs w:val="24"/>
        </w:rPr>
        <w:t>erupt in laughter</w:t>
      </w:r>
      <w:r>
        <w:rPr>
          <w:rFonts w:ascii="宋体" w:hAnsi="宋体" w:eastAsia="宋体" w:cs="宋体"/>
          <w:sz w:val="24"/>
          <w:szCs w:val="24"/>
        </w:rPr>
        <w:t>（哄堂大笑）：____________________</w:t>
      </w:r>
    </w:p>
    <w:p>
      <w:pPr>
        <w:numPr>
          <w:ilvl w:val="0"/>
          <w:numId w:val="6"/>
        </w:numPr>
        <w:jc w:val="both"/>
        <w:rPr>
          <w:rFonts w:hint="eastAsia" w:ascii="宋体" w:hAnsi="宋体" w:eastAsia="宋体" w:cs="宋体"/>
          <w:sz w:val="24"/>
          <w:szCs w:val="24"/>
        </w:rPr>
      </w:pPr>
      <w:r>
        <w:rPr>
          <w:rFonts w:ascii="宋体" w:hAnsi="宋体" w:eastAsia="宋体" w:cs="宋体"/>
          <w:sz w:val="24"/>
          <w:szCs w:val="24"/>
        </w:rPr>
        <w:t>只写</w:t>
      </w:r>
      <w:r>
        <w:rPr>
          <w:rFonts w:hint="default" w:ascii="Times New Roman" w:hAnsi="Times New Roman" w:eastAsia="宋体" w:cs="Times New Roman"/>
          <w:sz w:val="24"/>
          <w:szCs w:val="24"/>
        </w:rPr>
        <w:t>Paul</w:t>
      </w:r>
      <w:r>
        <w:rPr>
          <w:rFonts w:ascii="宋体" w:hAnsi="宋体" w:eastAsia="宋体" w:cs="宋体"/>
          <w:sz w:val="24"/>
          <w:szCs w:val="24"/>
        </w:rPr>
        <w:t>认真听课，完全没有心理描写：____________________</w:t>
      </w:r>
    </w:p>
    <w:p>
      <w:pPr>
        <w:numPr>
          <w:ilvl w:val="0"/>
          <w:numId w:val="0"/>
        </w:numPr>
        <w:jc w:val="both"/>
        <w:rPr>
          <w:rFonts w:ascii="宋体" w:hAnsi="宋体" w:eastAsia="宋体" w:cs="宋体"/>
          <w:b/>
          <w:bCs/>
          <w:color w:val="auto"/>
          <w:sz w:val="24"/>
          <w:szCs w:val="24"/>
        </w:rPr>
      </w:pPr>
    </w:p>
    <w:p>
      <w:pPr>
        <w:numPr>
          <w:ilvl w:val="0"/>
          <w:numId w:val="0"/>
        </w:numPr>
        <w:jc w:val="both"/>
        <w:rPr>
          <w:rFonts w:ascii="宋体" w:hAnsi="宋体" w:eastAsia="宋体" w:cs="宋体"/>
          <w:sz w:val="24"/>
          <w:szCs w:val="24"/>
        </w:rPr>
      </w:pPr>
      <w:r>
        <w:rPr>
          <w:rFonts w:ascii="宋体" w:hAnsi="宋体" w:eastAsia="宋体" w:cs="宋体"/>
          <w:b/>
          <w:bCs/>
          <w:color w:val="auto"/>
          <w:sz w:val="24"/>
          <w:szCs w:val="24"/>
        </w:rPr>
        <w:t>重要提醒：</w:t>
      </w:r>
      <w:r>
        <w:rPr>
          <w:rFonts w:ascii="宋体" w:hAnsi="宋体" w:eastAsia="宋体" w:cs="宋体"/>
          <w:sz w:val="24"/>
          <w:szCs w:val="24"/>
        </w:rPr>
        <w:t>同学可以好奇、小声议论，但不能集体哄笑起哄；哄笑会把温情惩戒变成当众羞辱，造成</w:t>
      </w:r>
      <w:r>
        <w:rPr>
          <w:rStyle w:val="8"/>
          <w:rFonts w:ascii="宋体" w:hAnsi="宋体" w:eastAsia="宋体" w:cs="宋体"/>
          <w:b/>
          <w:bCs/>
          <w:color w:val="000000"/>
          <w:sz w:val="24"/>
          <w:szCs w:val="24"/>
        </w:rPr>
        <w:t>细节与主旨相悖——隐性偏题</w:t>
      </w:r>
      <w:r>
        <w:rPr>
          <w:rFonts w:ascii="宋体" w:hAnsi="宋体" w:eastAsia="宋体" w:cs="宋体"/>
          <w:sz w:val="24"/>
          <w:szCs w:val="24"/>
        </w:rPr>
        <w:t>，即使语法单词全对，也会丢失内容分。</w:t>
      </w:r>
    </w:p>
    <w:p>
      <w:pPr>
        <w:numPr>
          <w:ilvl w:val="0"/>
          <w:numId w:val="0"/>
        </w:numPr>
        <w:jc w:val="both"/>
        <w:rPr>
          <w:rFonts w:ascii="宋体" w:hAnsi="宋体" w:eastAsia="宋体" w:cs="宋体"/>
          <w:sz w:val="24"/>
          <w:szCs w:val="24"/>
        </w:rPr>
      </w:pPr>
    </w:p>
    <w:p>
      <w:pPr>
        <w:numPr>
          <w:ilvl w:val="0"/>
          <w:numId w:val="0"/>
        </w:numPr>
        <w:jc w:val="both"/>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Task4 范文思辨探究活动</w:t>
      </w:r>
    </w:p>
    <w:p>
      <w:pPr>
        <w:numPr>
          <w:ilvl w:val="0"/>
          <w:numId w:val="0"/>
        </w:numPr>
        <w:jc w:val="both"/>
        <w:rPr>
          <w:rFonts w:ascii="宋体" w:hAnsi="宋体" w:eastAsia="宋体" w:cs="宋体"/>
          <w:b w:val="0"/>
          <w:bCs w:val="0"/>
          <w:sz w:val="24"/>
          <w:szCs w:val="24"/>
        </w:rPr>
      </w:pPr>
      <w:r>
        <w:rPr>
          <w:rFonts w:ascii="宋体" w:hAnsi="宋体" w:eastAsia="宋体" w:cs="宋体"/>
          <w:b w:val="0"/>
          <w:bCs w:val="0"/>
          <w:sz w:val="24"/>
          <w:szCs w:val="24"/>
        </w:rPr>
        <w:t>材料 1：试卷原版参考范文片段</w:t>
      </w:r>
    </w:p>
    <w:p>
      <w:pPr>
        <w:numPr>
          <w:ilvl w:val="0"/>
          <w:numId w:val="0"/>
        </w:numPr>
        <w:ind w:firstLine="480" w:firstLineChars="20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Paul looked up from his phone. He gave a start, but soon he calmed down. “Just a quick message,” he said with a casual shrug, as if testing how far he could go. A few students turned in their seats, sensing what might follow. I met his eyes and smiled, not unkindly. “Then you remember what we agreed on.” A ripple of laughter spread across the room. “Go on.” Paul! someone urged, and others joined in, their voices light but insistent. He hesitated for a moment, clearly weighing his options, but there was no graceful way out. Blushing, Paul dialed the number, hit the speaker button almost defensively, and set the phone down on his desk.</w:t>
      </w:r>
    </w:p>
    <w:p>
      <w:pPr>
        <w:numPr>
          <w:ilvl w:val="0"/>
          <w:numId w:val="0"/>
        </w:numPr>
        <w:ind w:firstLine="480" w:firstLineChars="200"/>
        <w:jc w:val="both"/>
        <w:rPr>
          <w:rFonts w:hint="default" w:ascii="Times New Roman" w:hAnsi="Times New Roman" w:eastAsia="宋体" w:cs="Times New Roman"/>
          <w:b w:val="0"/>
          <w:bCs w:val="0"/>
          <w:sz w:val="24"/>
          <w:szCs w:val="24"/>
        </w:rPr>
      </w:pPr>
      <w:r>
        <w:rPr>
          <w:rFonts w:hint="default" w:ascii="Times New Roman" w:hAnsi="Times New Roman" w:eastAsia="宋体" w:cs="Times New Roman"/>
          <w:sz w:val="24"/>
          <w:szCs w:val="24"/>
        </w:rPr>
        <w:t>Mr. Davis’s voice came through on the speakerphone, sounding quite surprised. “Aren’t you supposed to be in class?” Embarrassed, Paul replied, “Yes, but I’m just calling to say I love you.” There was a brief silence before Mr. Davis continued, “I hope this isn’t a prank…or is it a punishment?” The whole class erupted in laughter. Paul let out an awkward chuckle and quickly ended the call. For the rest of the period, every time I glanced at him I could see I had his full attention — and everyone else’s, too. My approach had paid off, and I had a feeling that Mr. Davis would love it, too.</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探究问题：这篇范文存在</w:t>
      </w:r>
      <w:r>
        <w:rPr>
          <w:rFonts w:hint="eastAsia" w:ascii="宋体" w:hAnsi="宋体" w:eastAsia="宋体" w:cs="宋体"/>
          <w:color w:val="000000"/>
          <w:kern w:val="0"/>
          <w:sz w:val="24"/>
          <w:szCs w:val="24"/>
          <w:lang w:val="en-US" w:eastAsia="zh-CN" w:bidi="ar"/>
        </w:rPr>
        <w:t>一些不合理的地方</w:t>
      </w:r>
      <w:r>
        <w:rPr>
          <w:rFonts w:ascii="宋体" w:hAnsi="宋体" w:eastAsia="宋体" w:cs="宋体"/>
          <w:color w:val="000000"/>
          <w:kern w:val="0"/>
          <w:sz w:val="24"/>
          <w:szCs w:val="24"/>
          <w:lang w:val="en-US" w:eastAsia="zh-CN" w:bidi="ar"/>
        </w:rPr>
        <w:t>，请找出来。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rFonts w:hint="default" w:ascii="宋体" w:hAnsi="宋体" w:eastAsia="宋体" w:cs="宋体"/>
          <w:color w:val="000000"/>
          <w:kern w:val="0"/>
          <w:sz w:val="24"/>
          <w:szCs w:val="24"/>
          <w:u w:val="single"/>
          <w:lang w:val="en-US" w:eastAsia="zh-CN" w:bidi="ar"/>
        </w:rPr>
      </w:pPr>
      <w:r>
        <w:rPr>
          <w:rFonts w:ascii="宋体" w:hAnsi="宋体" w:eastAsia="宋体" w:cs="宋体"/>
          <w:color w:val="000000"/>
          <w:kern w:val="0"/>
          <w:sz w:val="24"/>
          <w:szCs w:val="24"/>
          <w:lang w:val="en-US" w:eastAsia="zh-CN" w:bidi="ar"/>
        </w:rPr>
        <w:t>问题 1：</w:t>
      </w:r>
      <w:r>
        <w:rPr>
          <w:rFonts w:hint="eastAsia" w:ascii="宋体" w:hAnsi="宋体" w:eastAsia="宋体" w:cs="宋体"/>
          <w:color w:val="000000"/>
          <w:kern w:val="0"/>
          <w:sz w:val="24"/>
          <w:szCs w:val="24"/>
          <w:u w:val="single"/>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rFonts w:hint="default" w:ascii="宋体" w:hAnsi="宋体" w:eastAsia="宋体" w:cs="宋体"/>
          <w:color w:val="000000"/>
          <w:kern w:val="0"/>
          <w:sz w:val="24"/>
          <w:szCs w:val="24"/>
          <w:u w:val="single"/>
          <w:lang w:val="en-US" w:eastAsia="zh-CN" w:bidi="ar"/>
        </w:rPr>
      </w:pPr>
      <w:r>
        <w:rPr>
          <w:rFonts w:ascii="宋体" w:hAnsi="宋体" w:eastAsia="宋体" w:cs="宋体"/>
          <w:color w:val="000000"/>
          <w:kern w:val="0"/>
          <w:sz w:val="24"/>
          <w:szCs w:val="24"/>
          <w:lang w:val="en-US" w:eastAsia="zh-CN" w:bidi="ar"/>
        </w:rPr>
        <w:t>问题 2：</w:t>
      </w:r>
      <w:r>
        <w:rPr>
          <w:rFonts w:hint="eastAsia" w:ascii="宋体" w:hAnsi="宋体" w:eastAsia="宋体" w:cs="宋体"/>
          <w:color w:val="000000"/>
          <w:kern w:val="0"/>
          <w:sz w:val="24"/>
          <w:szCs w:val="24"/>
          <w:u w:val="single"/>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rFonts w:hint="eastAsia" w:ascii="宋体" w:hAnsi="宋体" w:eastAsia="宋体" w:cs="宋体"/>
          <w:color w:val="000000"/>
          <w:kern w:val="0"/>
          <w:sz w:val="24"/>
          <w:szCs w:val="24"/>
          <w:lang w:val="en-US" w:eastAsia="zh-CN" w:bidi="ar"/>
        </w:rPr>
      </w:pPr>
      <w:r>
        <w:rPr>
          <w:rFonts w:ascii="宋体" w:hAnsi="宋体" w:eastAsia="宋体" w:cs="宋体"/>
          <w:b/>
          <w:bCs/>
          <w:color w:val="000000"/>
          <w:kern w:val="0"/>
          <w:sz w:val="24"/>
          <w:szCs w:val="24"/>
          <w:lang w:val="en-US" w:eastAsia="zh-CN" w:bidi="ar"/>
        </w:rPr>
        <w:t>探究问题 2：</w:t>
      </w:r>
      <w:r>
        <w:rPr>
          <w:rFonts w:ascii="宋体" w:hAnsi="宋体" w:eastAsia="宋体" w:cs="宋体"/>
          <w:color w:val="000000"/>
          <w:kern w:val="0"/>
          <w:sz w:val="24"/>
          <w:szCs w:val="24"/>
          <w:lang w:val="en-US" w:eastAsia="zh-CN" w:bidi="ar"/>
        </w:rPr>
        <w:t>请改写哄笑那一句，把“全班哄笑”替换成符合主题的同学反应</w:t>
      </w:r>
      <w:r>
        <w:rPr>
          <w:rFonts w:hint="eastAsia" w:ascii="宋体" w:hAnsi="宋体" w:eastAsia="宋体" w:cs="宋体"/>
          <w:color w:val="000000"/>
          <w:kern w:val="0"/>
          <w:sz w:val="24"/>
          <w:szCs w:val="24"/>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rFonts w:hint="eastAsia" w:ascii="宋体" w:hAnsi="宋体" w:eastAsia="宋体" w:cs="宋体"/>
          <w:color w:val="000000"/>
          <w:kern w:val="0"/>
          <w:sz w:val="24"/>
          <w:szCs w:val="24"/>
          <w:u w:val="single"/>
          <w:lang w:val="en-US" w:eastAsia="zh-CN" w:bidi="ar"/>
        </w:rPr>
      </w:pPr>
      <w:r>
        <w:rPr>
          <w:rFonts w:hint="eastAsia" w:ascii="宋体" w:hAnsi="宋体" w:eastAsia="宋体" w:cs="宋体"/>
          <w:color w:val="000000"/>
          <w:kern w:val="0"/>
          <w:sz w:val="24"/>
          <w:szCs w:val="24"/>
          <w:u w:val="single"/>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rFonts w:hint="eastAsia" w:ascii="宋体" w:hAnsi="宋体" w:eastAsia="宋体" w:cs="宋体"/>
          <w:color w:val="000000"/>
          <w:kern w:val="0"/>
          <w:sz w:val="24"/>
          <w:szCs w:val="24"/>
          <w:u w:val="single"/>
          <w:lang w:val="en-US" w:eastAsia="zh-CN" w:bidi="ar"/>
        </w:rPr>
      </w:pPr>
      <w:r>
        <w:rPr>
          <w:rFonts w:hint="eastAsia" w:ascii="宋体" w:hAnsi="宋体" w:eastAsia="宋体" w:cs="宋体"/>
          <w:color w:val="000000"/>
          <w:kern w:val="0"/>
          <w:sz w:val="24"/>
          <w:szCs w:val="24"/>
          <w:u w:val="single"/>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rFonts w:hint="default" w:ascii="宋体" w:hAnsi="宋体" w:eastAsia="宋体" w:cs="宋体"/>
          <w:color w:val="000000"/>
          <w:kern w:val="0"/>
          <w:sz w:val="24"/>
          <w:szCs w:val="24"/>
          <w:u w:val="single"/>
          <w:lang w:val="en-US" w:eastAsia="zh-CN" w:bidi="ar"/>
        </w:rPr>
      </w:pPr>
      <w:r>
        <w:rPr>
          <w:rFonts w:hint="eastAsia" w:ascii="宋体" w:hAnsi="宋体" w:eastAsia="宋体" w:cs="宋体"/>
          <w:color w:val="000000"/>
          <w:kern w:val="0"/>
          <w:sz w:val="24"/>
          <w:szCs w:val="24"/>
          <w:u w:val="single"/>
          <w:lang w:val="en-US" w:eastAsia="zh-CN" w:bidi="ar"/>
        </w:rPr>
        <w:t xml:space="preserve">                                                                       </w:t>
      </w:r>
    </w:p>
    <w:p>
      <w:pPr>
        <w:numPr>
          <w:ilvl w:val="0"/>
          <w:numId w:val="0"/>
        </w:numPr>
        <w:jc w:val="both"/>
        <w:rPr>
          <w:rFonts w:ascii="宋体" w:hAnsi="宋体" w:eastAsia="宋体" w:cs="宋体"/>
          <w:b w:val="0"/>
          <w:bCs w:val="0"/>
          <w:sz w:val="24"/>
          <w:szCs w:val="24"/>
        </w:rPr>
      </w:pPr>
    </w:p>
    <w:p>
      <w:pPr>
        <w:numPr>
          <w:ilvl w:val="0"/>
          <w:numId w:val="0"/>
        </w:numPr>
        <w:jc w:val="both"/>
        <w:rPr>
          <w:rFonts w:ascii="宋体" w:hAnsi="宋体" w:eastAsia="宋体" w:cs="宋体"/>
          <w:b/>
          <w:bCs/>
          <w:sz w:val="24"/>
          <w:szCs w:val="24"/>
        </w:rPr>
      </w:pPr>
      <w:r>
        <w:rPr>
          <w:rFonts w:ascii="宋体" w:hAnsi="宋体" w:eastAsia="宋体" w:cs="宋体"/>
          <w:b/>
          <w:bCs/>
          <w:sz w:val="24"/>
          <w:szCs w:val="24"/>
        </w:rPr>
        <w:t>材料 2：教师下水文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80" w:firstLineChars="200"/>
        <w:jc w:val="both"/>
        <w:rPr>
          <w:rFonts w:hint="default" w:ascii="Times New Roman" w:hAnsi="Times New Roman" w:cs="Times New Roman"/>
          <w:color w:val="000000"/>
          <w:sz w:val="24"/>
          <w:szCs w:val="24"/>
        </w:rPr>
      </w:pPr>
      <w:r>
        <w:rPr>
          <w:rFonts w:hint="default" w:ascii="Times New Roman" w:hAnsi="Times New Roman" w:eastAsia="宋体" w:cs="Times New Roman"/>
          <w:color w:val="000000"/>
          <w:kern w:val="0"/>
          <w:sz w:val="24"/>
          <w:szCs w:val="24"/>
          <w:lang w:val="en-US" w:eastAsia="zh-CN" w:bidi="ar"/>
        </w:rPr>
        <w:t>Paul looked up from his phone. Caught red</w:t>
      </w:r>
      <w:r>
        <w:rPr>
          <w:rFonts w:hint="default" w:ascii="Times New Roman" w:hAnsi="Times New Roman" w:eastAsia="宋体" w:cs="Times New Roman"/>
          <w:color w:val="000000"/>
          <w:kern w:val="0"/>
          <w:sz w:val="24"/>
          <w:szCs w:val="24"/>
          <w:lang w:val="en-US" w:eastAsia="zh-CN" w:bidi="ar"/>
        </w:rPr>
        <w:noBreakHyphen/>
      </w:r>
      <w:r>
        <w:rPr>
          <w:rFonts w:hint="default" w:ascii="Times New Roman" w:hAnsi="Times New Roman" w:eastAsia="宋体" w:cs="Times New Roman"/>
          <w:color w:val="000000"/>
          <w:kern w:val="0"/>
          <w:sz w:val="24"/>
          <w:szCs w:val="24"/>
          <w:lang w:val="en-US" w:eastAsia="zh-CN" w:bidi="ar"/>
        </w:rPr>
        <w:t>handed, Paul burned with embarrassment. However, he shrugged slightly and acted as if nothing had happened, still trying to test the boundaries of classroom rules. The classroom grew so quiet that you could hear a pin drop. No murmur spread among classmates, who exchanged puzzled glances, wondering what would happen next. Seeing my firm but kind look, he hesitated for a moment before giving in, his fingers pausing over the screen for a few seconds. Paul unwillingly dialled his father’s number and activated the speakerphone on his desk.</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480" w:firstLineChars="200"/>
        <w:jc w:val="both"/>
        <w:rPr>
          <w:rFonts w:hint="default" w:ascii="Times New Roman" w:hAnsi="Times New Roman" w:cs="Times New Roman"/>
          <w:color w:val="000000"/>
          <w:sz w:val="24"/>
          <w:szCs w:val="24"/>
        </w:rPr>
      </w:pPr>
      <w:r>
        <w:rPr>
          <w:rFonts w:hint="default" w:ascii="Times New Roman" w:hAnsi="Times New Roman" w:eastAsia="宋体" w:cs="Times New Roman"/>
          <w:color w:val="000000"/>
          <w:kern w:val="0"/>
          <w:sz w:val="24"/>
          <w:szCs w:val="24"/>
          <w:lang w:val="en-US" w:eastAsia="zh-CN" w:bidi="ar"/>
        </w:rPr>
        <w:t>Mr. Davis’s voice came through on the speakerphone, sounding quite surprised. Confused about the unexpected call, he doubted whether it was some sort of joke. Overwhelmed by awkwardness, Paul forced out the words “I love you, Dad”. His father wondered aloud if this was some form of punishment. Paul fell short of words for a second before offering a vague reply. Hanging up, Paul fell silent, grasping the real intention behind this special reminder. It was never embarrassment, but a gentle wake</w:t>
      </w:r>
      <w:r>
        <w:rPr>
          <w:rFonts w:hint="default" w:ascii="Times New Roman" w:hAnsi="Times New Roman" w:eastAsia="宋体" w:cs="Times New Roman"/>
          <w:color w:val="000000"/>
          <w:kern w:val="0"/>
          <w:sz w:val="24"/>
          <w:szCs w:val="24"/>
          <w:lang w:val="en-US" w:eastAsia="zh-CN" w:bidi="ar"/>
        </w:rPr>
        <w:noBreakHyphen/>
      </w:r>
      <w:r>
        <w:rPr>
          <w:rFonts w:hint="default" w:ascii="Times New Roman" w:hAnsi="Times New Roman" w:eastAsia="宋体" w:cs="Times New Roman"/>
          <w:color w:val="000000"/>
          <w:kern w:val="0"/>
          <w:sz w:val="24"/>
          <w:szCs w:val="24"/>
          <w:lang w:val="en-US" w:eastAsia="zh-CN" w:bidi="ar"/>
        </w:rPr>
        <w:t>up call. For the rest of the class, he listened with complete focus. Indeed, kindness rather than severity could bring about lasting inner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color w:val="000000"/>
          <w:sz w:val="24"/>
          <w:szCs w:val="24"/>
        </w:rPr>
      </w:pPr>
      <w:r>
        <w:rPr>
          <w:color w:val="000000"/>
          <w:sz w:val="24"/>
          <w:szCs w:val="24"/>
        </w:rPr>
        <w:t>思考</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ight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1.语言亮点：圈画出文中分词状语、独立主格结构。</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ightChars="0" w:firstLine="240" w:firstLineChars="100"/>
        <w:jc w:val="left"/>
        <w:rPr>
          <w:rFonts w:hint="default" w:ascii="宋体" w:hAnsi="宋体" w:eastAsia="宋体" w:cs="宋体"/>
          <w:color w:val="000000"/>
          <w:kern w:val="0"/>
          <w:sz w:val="24"/>
          <w:szCs w:val="24"/>
          <w:u w:val="single"/>
          <w:lang w:val="en-US" w:eastAsia="zh-CN" w:bidi="ar"/>
        </w:rPr>
      </w:pPr>
      <w:r>
        <w:rPr>
          <w:rFonts w:ascii="宋体" w:hAnsi="宋体" w:eastAsia="宋体" w:cs="宋体"/>
          <w:color w:val="000000"/>
          <w:kern w:val="0"/>
          <w:sz w:val="24"/>
          <w:szCs w:val="24"/>
          <w:lang w:val="en-US" w:eastAsia="zh-CN" w:bidi="ar"/>
        </w:rPr>
        <w:t>独立主格句子：</w:t>
      </w:r>
      <w:r>
        <w:rPr>
          <w:rFonts w:hint="eastAsia" w:ascii="宋体" w:hAnsi="宋体" w:eastAsia="宋体" w:cs="宋体"/>
          <w:color w:val="000000"/>
          <w:kern w:val="0"/>
          <w:sz w:val="24"/>
          <w:szCs w:val="24"/>
          <w:u w:val="single"/>
          <w:lang w:val="en-US" w:eastAsia="zh-CN" w:bidi="ar"/>
        </w:rPr>
        <w:t xml:space="preserve">                                                           </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ightChars="0" w:firstLine="240" w:firstLineChars="100"/>
        <w:jc w:val="left"/>
        <w:rPr>
          <w:rFonts w:hint="eastAsia" w:ascii="宋体" w:hAnsi="宋体" w:eastAsia="宋体" w:cs="宋体"/>
          <w:color w:val="000000"/>
          <w:kern w:val="0"/>
          <w:sz w:val="24"/>
          <w:szCs w:val="24"/>
          <w:u w:val="single"/>
          <w:lang w:val="en-US" w:eastAsia="zh-CN" w:bidi="ar"/>
        </w:rPr>
      </w:pPr>
      <w:r>
        <w:rPr>
          <w:rFonts w:ascii="宋体" w:hAnsi="宋体" w:eastAsia="宋体" w:cs="宋体"/>
          <w:color w:val="000000"/>
          <w:kern w:val="0"/>
          <w:sz w:val="24"/>
          <w:szCs w:val="24"/>
          <w:lang w:val="en-US" w:eastAsia="zh-CN" w:bidi="ar"/>
        </w:rPr>
        <w:t>习语句子：</w:t>
      </w:r>
      <w:r>
        <w:rPr>
          <w:rFonts w:hint="eastAsia" w:ascii="宋体" w:hAnsi="宋体" w:eastAsia="宋体" w:cs="宋体"/>
          <w:color w:val="000000"/>
          <w:kern w:val="0"/>
          <w:sz w:val="24"/>
          <w:szCs w:val="24"/>
          <w:u w:val="single"/>
          <w:lang w:val="en-US" w:eastAsia="zh-CN" w:bidi="ar"/>
        </w:rPr>
        <w:t xml:space="preserve">                                                           </w:t>
      </w:r>
    </w:p>
    <w:p>
      <w:pPr>
        <w:numPr>
          <w:ilvl w:val="0"/>
          <w:numId w:val="0"/>
        </w:numPr>
        <w:jc w:val="both"/>
        <w:rPr>
          <w:rFonts w:ascii="宋体" w:hAnsi="宋体" w:eastAsia="宋体" w:cs="宋体"/>
          <w:sz w:val="24"/>
          <w:szCs w:val="24"/>
        </w:rPr>
      </w:pPr>
      <w:r>
        <w:rPr>
          <w:rFonts w:hint="eastAsia" w:ascii="宋体" w:hAnsi="宋体" w:eastAsia="宋体" w:cs="宋体"/>
          <w:sz w:val="24"/>
          <w:szCs w:val="24"/>
          <w:lang w:val="en-US" w:eastAsia="zh-CN"/>
        </w:rPr>
        <w:t>2.思考</w:t>
      </w:r>
      <w:r>
        <w:rPr>
          <w:rFonts w:ascii="宋体" w:hAnsi="宋体" w:eastAsia="宋体" w:cs="宋体"/>
          <w:sz w:val="24"/>
          <w:szCs w:val="24"/>
        </w:rPr>
        <w:t>：同学反应</w:t>
      </w:r>
      <w:r>
        <w:rPr>
          <w:rStyle w:val="9"/>
          <w:rFonts w:hint="default" w:ascii="Times New Roman" w:hAnsi="Times New Roman" w:eastAsia="宋体" w:cs="Times New Roman"/>
          <w:color w:val="000000"/>
          <w:sz w:val="24"/>
          <w:szCs w:val="24"/>
        </w:rPr>
        <w:t>exchanged puzzled glances</w:t>
      </w:r>
      <w:r>
        <w:rPr>
          <w:rFonts w:ascii="宋体" w:hAnsi="宋体" w:eastAsia="宋体" w:cs="宋体"/>
          <w:sz w:val="24"/>
          <w:szCs w:val="24"/>
        </w:rPr>
        <w:t>好处是什么？</w:t>
      </w:r>
    </w:p>
    <w:p>
      <w:pPr>
        <w:numPr>
          <w:ilvl w:val="0"/>
          <w:numId w:val="0"/>
        </w:numPr>
        <w:jc w:val="both"/>
        <w:rPr>
          <w:rFonts w:ascii="宋体" w:hAnsi="宋体" w:eastAsia="宋体" w:cs="宋体"/>
          <w:sz w:val="24"/>
          <w:szCs w:val="24"/>
        </w:rPr>
      </w:pPr>
      <w:r>
        <w:rPr>
          <w:rFonts w:ascii="宋体" w:hAnsi="宋体" w:eastAsia="宋体" w:cs="宋体"/>
          <w:sz w:val="24"/>
          <w:szCs w:val="24"/>
        </w:rPr>
        <w:t>3.人物成长逻辑：_______ →内心醒悟 →行为转变 →主题升华。</w:t>
      </w:r>
    </w:p>
    <w:p>
      <w:pPr>
        <w:numPr>
          <w:ilvl w:val="0"/>
          <w:numId w:val="0"/>
        </w:numPr>
        <w:jc w:val="both"/>
        <w:rPr>
          <w:rFonts w:ascii="宋体" w:hAnsi="宋体" w:eastAsia="宋体" w:cs="宋体"/>
          <w:sz w:val="24"/>
          <w:szCs w:val="24"/>
        </w:rPr>
      </w:pPr>
    </w:p>
    <w:p>
      <w:pPr>
        <w:numPr>
          <w:ilvl w:val="0"/>
          <w:numId w:val="0"/>
        </w:numPr>
        <w:jc w:val="both"/>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Task5 实战修改与输出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color w:val="000000"/>
          <w:sz w:val="24"/>
          <w:szCs w:val="24"/>
        </w:rPr>
      </w:pPr>
      <w:r>
        <w:rPr>
          <w:color w:val="000000"/>
          <w:sz w:val="24"/>
          <w:szCs w:val="24"/>
        </w:rPr>
        <w:t>任务1：</w:t>
      </w:r>
      <w:r>
        <w:rPr>
          <w:rFonts w:hint="eastAsia"/>
          <w:color w:val="000000"/>
          <w:sz w:val="24"/>
          <w:szCs w:val="24"/>
          <w:lang w:val="en-US" w:eastAsia="zh-CN"/>
        </w:rPr>
        <w:t>学生</w:t>
      </w:r>
      <w:r>
        <w:rPr>
          <w:color w:val="000000"/>
          <w:sz w:val="24"/>
          <w:szCs w:val="24"/>
        </w:rPr>
        <w:t>修改自己的续写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修改要求：</w:t>
      </w:r>
    </w:p>
    <w:p>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检查人设，</w:t>
      </w:r>
      <w:r>
        <w:rPr>
          <w:rFonts w:hint="default" w:ascii="Times New Roman" w:hAnsi="Times New Roman" w:eastAsia="宋体" w:cs="Times New Roman"/>
          <w:color w:val="000000"/>
          <w:kern w:val="0"/>
          <w:sz w:val="24"/>
          <w:szCs w:val="24"/>
          <w:lang w:val="en-US" w:eastAsia="zh-CN" w:bidi="ar"/>
        </w:rPr>
        <w:t>Paul</w:t>
      </w:r>
      <w:r>
        <w:rPr>
          <w:rFonts w:ascii="宋体" w:hAnsi="宋体" w:eastAsia="宋体" w:cs="宋体"/>
          <w:color w:val="000000"/>
          <w:kern w:val="0"/>
          <w:sz w:val="24"/>
          <w:szCs w:val="24"/>
          <w:lang w:val="en-US" w:eastAsia="zh-CN" w:bidi="ar"/>
        </w:rPr>
        <w:t>不能暴怒、撒泼；</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ightChars="0"/>
        <w:jc w:val="left"/>
        <w:rPr>
          <w:color w:val="000000"/>
          <w:sz w:val="24"/>
          <w:szCs w:val="24"/>
        </w:rPr>
      </w:pPr>
      <w:r>
        <w:rPr>
          <w:rFonts w:ascii="宋体" w:hAnsi="宋体" w:eastAsia="宋体" w:cs="宋体"/>
          <w:color w:val="000000"/>
          <w:kern w:val="0"/>
          <w:sz w:val="24"/>
          <w:szCs w:val="24"/>
          <w:lang w:val="en-US" w:eastAsia="zh-CN" w:bidi="ar"/>
        </w:rPr>
        <w:t>2. 规避哄笑起哄；</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ightChars="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3. 在挂断电话之后，</w:t>
      </w:r>
      <w:r>
        <w:rPr>
          <w:rFonts w:ascii="宋体" w:hAnsi="宋体" w:eastAsia="宋体" w:cs="宋体"/>
          <w:color w:val="000000"/>
          <w:kern w:val="0"/>
          <w:sz w:val="24"/>
          <w:szCs w:val="24"/>
          <w:lang w:val="en-US" w:eastAsia="zh-CN" w:bidi="ar"/>
        </w:rPr>
        <w:t>增加</w:t>
      </w:r>
      <w:r>
        <w:rPr>
          <w:rFonts w:hint="default" w:ascii="Times New Roman" w:hAnsi="Times New Roman" w:eastAsia="宋体" w:cs="Times New Roman"/>
          <w:color w:val="000000"/>
          <w:kern w:val="0"/>
          <w:sz w:val="24"/>
          <w:szCs w:val="24"/>
          <w:lang w:val="en-US" w:eastAsia="zh-CN" w:bidi="ar"/>
        </w:rPr>
        <w:t>Paul</w:t>
      </w:r>
      <w:r>
        <w:rPr>
          <w:rFonts w:ascii="宋体" w:hAnsi="宋体" w:eastAsia="宋体" w:cs="宋体"/>
          <w:color w:val="000000"/>
          <w:kern w:val="0"/>
          <w:sz w:val="24"/>
          <w:szCs w:val="24"/>
          <w:lang w:val="en-US" w:eastAsia="zh-CN" w:bidi="ar"/>
        </w:rPr>
        <w:t>的心理描写（羞愧、理解老师良苦用心）。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color w:val="000000"/>
          <w:sz w:val="24"/>
          <w:szCs w:val="24"/>
        </w:rPr>
      </w:pPr>
      <w:r>
        <w:rPr>
          <w:color w:val="000000"/>
          <w:sz w:val="24"/>
          <w:szCs w:val="24"/>
        </w:rPr>
        <w:t>任务2：积累好句（摘抄下水范文2个高分句子）</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ightChars="0"/>
        <w:jc w:val="left"/>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w:t>
      </w:r>
      <w:r>
        <w:rPr>
          <w:rFonts w:ascii="宋体" w:hAnsi="宋体" w:eastAsia="宋体" w:cs="宋体"/>
          <w:color w:val="000000"/>
          <w:kern w:val="0"/>
          <w:sz w:val="24"/>
          <w:szCs w:val="24"/>
          <w:lang w:val="en-US" w:eastAsia="zh-CN" w:bidi="ar"/>
        </w:rPr>
        <w:t>__________________________________________________</w:t>
      </w:r>
      <w:r>
        <w:rPr>
          <w:rFonts w:hint="eastAsia" w:ascii="宋体" w:hAnsi="宋体" w:eastAsia="宋体" w:cs="宋体"/>
          <w:color w:val="000000"/>
          <w:kern w:val="0"/>
          <w:sz w:val="24"/>
          <w:szCs w:val="24"/>
          <w:u w:val="single"/>
          <w:lang w:val="en-US" w:eastAsia="zh-CN" w:bidi="ar"/>
        </w:rPr>
        <w:t xml:space="preserve">                 </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ightChars="0"/>
        <w:jc w:val="left"/>
        <w:rPr>
          <w:rFonts w:hint="default"/>
          <w:color w:val="000000"/>
          <w:sz w:val="24"/>
          <w:szCs w:val="24"/>
          <w:u w:val="single"/>
          <w:lang w:val="en-US"/>
        </w:rPr>
      </w:pPr>
      <w:r>
        <w:rPr>
          <w:rFonts w:ascii="宋体" w:hAnsi="宋体" w:eastAsia="宋体" w:cs="宋体"/>
          <w:color w:val="000000"/>
          <w:kern w:val="0"/>
          <w:sz w:val="24"/>
          <w:szCs w:val="24"/>
          <w:lang w:val="en-US" w:eastAsia="zh-CN" w:bidi="ar"/>
        </w:rPr>
        <w:t>2.</w:t>
      </w:r>
      <w:r>
        <w:rPr>
          <w:rFonts w:hint="eastAsia" w:ascii="宋体" w:hAnsi="宋体" w:eastAsia="宋体" w:cs="宋体"/>
          <w:color w:val="000000"/>
          <w:kern w:val="0"/>
          <w:sz w:val="24"/>
          <w:szCs w:val="24"/>
          <w:u w:val="single"/>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color w:val="00000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color w:val="000000"/>
          <w:sz w:val="24"/>
          <w:szCs w:val="24"/>
        </w:rPr>
      </w:pPr>
      <w:r>
        <w:rPr>
          <w:color w:val="000000"/>
          <w:sz w:val="24"/>
          <w:szCs w:val="24"/>
        </w:rPr>
        <w:t>课后作业</w:t>
      </w:r>
    </w:p>
    <w:p>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必做：完成自己续写的修改，誊写到作文本。</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ightChars="0"/>
        <w:jc w:val="left"/>
        <w:rPr>
          <w:rFonts w:hint="default" w:ascii="Times New Roman" w:hAnsi="Times New Roman" w:eastAsia="宋体" w:cs="Times New Roman"/>
          <w:b/>
          <w:bCs/>
          <w:sz w:val="24"/>
          <w:szCs w:val="24"/>
          <w:lang w:val="en-US" w:eastAsia="zh-CN"/>
        </w:rPr>
      </w:pPr>
      <w:r>
        <w:rPr>
          <w:rFonts w:ascii="宋体" w:hAnsi="宋体" w:eastAsia="宋体" w:cs="宋体"/>
          <w:color w:val="000000"/>
          <w:kern w:val="0"/>
          <w:sz w:val="24"/>
          <w:szCs w:val="24"/>
          <w:lang w:val="en-US" w:eastAsia="zh-CN" w:bidi="ar"/>
        </w:rPr>
        <w:t>2. 选做：积累</w:t>
      </w:r>
      <w:r>
        <w:rPr>
          <w:rFonts w:hint="eastAsia" w:ascii="宋体" w:hAnsi="宋体" w:eastAsia="宋体" w:cs="宋体"/>
          <w:color w:val="000000"/>
          <w:kern w:val="0"/>
          <w:sz w:val="24"/>
          <w:szCs w:val="24"/>
          <w:lang w:val="en-US" w:eastAsia="zh-CN" w:bidi="ar"/>
        </w:rPr>
        <w:t>本节课学到的好词亮句</w:t>
      </w:r>
      <w:r>
        <w:rPr>
          <w:rFonts w:ascii="宋体" w:hAnsi="宋体" w:eastAsia="宋体" w:cs="宋体"/>
          <w:color w:val="000000"/>
          <w:kern w:val="0"/>
          <w:sz w:val="24"/>
          <w:szCs w:val="24"/>
          <w:lang w:val="en-US" w:eastAsia="zh-CN" w:bidi="ar"/>
        </w:rPr>
        <w:t>。</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EAE229"/>
    <w:multiLevelType w:val="singleLevel"/>
    <w:tmpl w:val="A0EAE229"/>
    <w:lvl w:ilvl="0" w:tentative="0">
      <w:start w:val="1"/>
      <w:numFmt w:val="upperLetter"/>
      <w:suff w:val="space"/>
      <w:lvlText w:val="%1."/>
      <w:lvlJc w:val="left"/>
    </w:lvl>
  </w:abstractNum>
  <w:abstractNum w:abstractNumId="1">
    <w:nsid w:val="AC18B7C7"/>
    <w:multiLevelType w:val="singleLevel"/>
    <w:tmpl w:val="AC18B7C7"/>
    <w:lvl w:ilvl="0" w:tentative="0">
      <w:start w:val="1"/>
      <w:numFmt w:val="decimal"/>
      <w:suff w:val="space"/>
      <w:lvlText w:val="%1."/>
      <w:lvlJc w:val="left"/>
    </w:lvl>
  </w:abstractNum>
  <w:abstractNum w:abstractNumId="2">
    <w:nsid w:val="CE3738C2"/>
    <w:multiLevelType w:val="singleLevel"/>
    <w:tmpl w:val="CE3738C2"/>
    <w:lvl w:ilvl="0" w:tentative="0">
      <w:start w:val="1"/>
      <w:numFmt w:val="decimal"/>
      <w:suff w:val="space"/>
      <w:lvlText w:val="%1."/>
      <w:lvlJc w:val="left"/>
    </w:lvl>
  </w:abstractNum>
  <w:abstractNum w:abstractNumId="3">
    <w:nsid w:val="E917E7BF"/>
    <w:multiLevelType w:val="singleLevel"/>
    <w:tmpl w:val="E917E7BF"/>
    <w:lvl w:ilvl="0" w:tentative="0">
      <w:start w:val="1"/>
      <w:numFmt w:val="decimal"/>
      <w:suff w:val="space"/>
      <w:lvlText w:val="%1."/>
      <w:lvlJc w:val="left"/>
    </w:lvl>
  </w:abstractNum>
  <w:abstractNum w:abstractNumId="4">
    <w:nsid w:val="FBB6F410"/>
    <w:multiLevelType w:val="singleLevel"/>
    <w:tmpl w:val="FBB6F410"/>
    <w:lvl w:ilvl="0" w:tentative="0">
      <w:start w:val="1"/>
      <w:numFmt w:val="decimal"/>
      <w:lvlText w:val="%1."/>
      <w:lvlJc w:val="left"/>
      <w:pPr>
        <w:tabs>
          <w:tab w:val="left" w:pos="312"/>
        </w:tabs>
      </w:pPr>
    </w:lvl>
  </w:abstractNum>
  <w:abstractNum w:abstractNumId="5">
    <w:nsid w:val="1D77DB3A"/>
    <w:multiLevelType w:val="singleLevel"/>
    <w:tmpl w:val="1D77DB3A"/>
    <w:lvl w:ilvl="0" w:tentative="0">
      <w:start w:val="1"/>
      <w:numFmt w:val="decimal"/>
      <w:suff w:val="space"/>
      <w:lvlText w:val="%1."/>
      <w:lvlJc w:val="left"/>
    </w:lvl>
  </w:abstractNum>
  <w:abstractNum w:abstractNumId="6">
    <w:nsid w:val="3775D7E3"/>
    <w:multiLevelType w:val="singleLevel"/>
    <w:tmpl w:val="3775D7E3"/>
    <w:lvl w:ilvl="0" w:tentative="0">
      <w:start w:val="1"/>
      <w:numFmt w:val="decimal"/>
      <w:suff w:val="space"/>
      <w:lvlText w:val="%1."/>
      <w:lvlJc w:val="left"/>
    </w:lvl>
  </w:abstractNum>
  <w:abstractNum w:abstractNumId="7">
    <w:nsid w:val="7F2A2835"/>
    <w:multiLevelType w:val="singleLevel"/>
    <w:tmpl w:val="7F2A2835"/>
    <w:lvl w:ilvl="0" w:tentative="0">
      <w:start w:val="1"/>
      <w:numFmt w:val="decimal"/>
      <w:suff w:val="nothing"/>
      <w:lvlText w:val="（%1）"/>
      <w:lvlJc w:val="left"/>
    </w:lvl>
  </w:abstractNum>
  <w:num w:numId="1">
    <w:abstractNumId w:val="7"/>
  </w:num>
  <w:num w:numId="2">
    <w:abstractNumId w:val="4"/>
  </w:num>
  <w:num w:numId="3">
    <w:abstractNumId w:val="0"/>
  </w:num>
  <w:num w:numId="4">
    <w:abstractNumId w:val="3"/>
  </w:num>
  <w:num w:numId="5">
    <w:abstractNumId w:val="1"/>
  </w:num>
  <w:num w:numId="6">
    <w:abstractNumId w:val="2"/>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45A05"/>
    <w:rsid w:val="01787946"/>
    <w:rsid w:val="08C711B3"/>
    <w:rsid w:val="08E06650"/>
    <w:rsid w:val="091066B6"/>
    <w:rsid w:val="0BBA6DAD"/>
    <w:rsid w:val="0CB02DAF"/>
    <w:rsid w:val="0CDC29CB"/>
    <w:rsid w:val="0DDC39D3"/>
    <w:rsid w:val="0FB35FED"/>
    <w:rsid w:val="12E0534B"/>
    <w:rsid w:val="166B1222"/>
    <w:rsid w:val="16E506E7"/>
    <w:rsid w:val="1CEC3A1D"/>
    <w:rsid w:val="1FA15E62"/>
    <w:rsid w:val="20370574"/>
    <w:rsid w:val="20FD356C"/>
    <w:rsid w:val="26920BFA"/>
    <w:rsid w:val="26993B2F"/>
    <w:rsid w:val="28F6721F"/>
    <w:rsid w:val="29C0782D"/>
    <w:rsid w:val="2ADD4053"/>
    <w:rsid w:val="2B6A5CA2"/>
    <w:rsid w:val="2CD5539D"/>
    <w:rsid w:val="2D4B38B1"/>
    <w:rsid w:val="36F9616D"/>
    <w:rsid w:val="37BA151B"/>
    <w:rsid w:val="381712CD"/>
    <w:rsid w:val="3B343BD6"/>
    <w:rsid w:val="3FDA4D4C"/>
    <w:rsid w:val="4420123D"/>
    <w:rsid w:val="45636A16"/>
    <w:rsid w:val="465870B1"/>
    <w:rsid w:val="489979B5"/>
    <w:rsid w:val="4C7D59C5"/>
    <w:rsid w:val="4ED92673"/>
    <w:rsid w:val="50E7551B"/>
    <w:rsid w:val="59710078"/>
    <w:rsid w:val="59B63B23"/>
    <w:rsid w:val="5D7C6FEB"/>
    <w:rsid w:val="62593AD5"/>
    <w:rsid w:val="65ED6CD8"/>
    <w:rsid w:val="6C7E6482"/>
    <w:rsid w:val="6E8B2DBA"/>
    <w:rsid w:val="77C151A6"/>
    <w:rsid w:val="78C55892"/>
    <w:rsid w:val="795915DA"/>
    <w:rsid w:val="7A81328D"/>
    <w:rsid w:val="7AB47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next w:val="1"/>
    <w:semiHidden/>
    <w:unhideWhenUsed/>
    <w:qFormat/>
    <w:uiPriority w:val="0"/>
    <w:pPr>
      <w:widowControl w:val="0"/>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8">
    <w:name w:val="Strong"/>
    <w:basedOn w:val="7"/>
    <w:qFormat/>
    <w:uiPriority w:val="0"/>
    <w:rPr>
      <w:b/>
    </w:rPr>
  </w:style>
  <w:style w:type="character" w:styleId="9">
    <w:name w:val="HTML Code"/>
    <w:basedOn w:val="7"/>
    <w:uiPriority w:val="0"/>
    <w:rPr>
      <w:rFonts w:ascii="Courier New" w:hAnsi="Courier New"/>
      <w:sz w:val="20"/>
    </w:rPr>
  </w:style>
  <w:style w:type="table" w:styleId="11">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6</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2026-09-01T11:46:00Z</dcterms:created>
  <dc:creator>荷的影子</dc:creator>
  <cp:lastModifiedBy>Administrator</cp:lastModifiedBy>
  <dcterms:modified xsi:type="dcterms:W3CDTF">2026-09-02T03:33:21Z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KSOTemplateDocerSaveRecord">
    <vt:lpwstr>eyJoZGlkIjoiMzEwNTM5NzYwMDRjMzkwZTVkZjY2ODkwMGIxNGU0OTUiLCJ1c2VySWQiOiI1MzAyMzI2NDgifQ==</vt:lpwstr>
  </property>
  <property fmtid="{D5CDD505-2E9C-101B-9397-08002B2CF9AE}" pid="4" name="ICV">
    <vt:lpwstr>364D07D7E10B40CE9766BB622393C1E7_12</vt:lpwstr>
  </property>
</Properties>
</file>